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91" w:rsidRPr="00BC57F2" w:rsidRDefault="00B91DB0" w:rsidP="00B91DB0">
      <w:pPr>
        <w:jc w:val="right"/>
        <w:rPr>
          <w:rStyle w:val="fontstyle01"/>
          <w:b w:val="0"/>
          <w:sz w:val="26"/>
        </w:rPr>
      </w:pPr>
      <w:r w:rsidRPr="00BC57F2">
        <w:rPr>
          <w:rStyle w:val="fontstyle01"/>
          <w:rFonts w:ascii="Times New Roman" w:hAnsi="Times New Roman" w:cs="Times New Roman"/>
          <w:b w:val="0"/>
          <w:sz w:val="28"/>
        </w:rPr>
        <w:t>П</w:t>
      </w:r>
      <w:r w:rsidRPr="00BC57F2">
        <w:rPr>
          <w:rStyle w:val="fontstyle01"/>
          <w:b w:val="0"/>
          <w:sz w:val="26"/>
        </w:rPr>
        <w:t>риложение 1</w:t>
      </w: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046891" w:rsidRDefault="00046891" w:rsidP="005E094A">
      <w:pPr>
        <w:jc w:val="center"/>
        <w:rPr>
          <w:rStyle w:val="fontstyle01"/>
        </w:rPr>
      </w:pPr>
    </w:p>
    <w:p w:rsidR="007A136F" w:rsidRPr="00046891" w:rsidRDefault="007A136F" w:rsidP="005E094A">
      <w:pPr>
        <w:jc w:val="center"/>
        <w:rPr>
          <w:rStyle w:val="fontstyle01"/>
          <w:sz w:val="44"/>
        </w:rPr>
      </w:pPr>
      <w:r w:rsidRPr="00046891">
        <w:rPr>
          <w:rStyle w:val="fontstyle01"/>
          <w:sz w:val="44"/>
        </w:rPr>
        <w:t>ПОРЯД</w:t>
      </w:r>
      <w:r w:rsidR="005E094A" w:rsidRPr="00046891">
        <w:rPr>
          <w:rStyle w:val="fontstyle01"/>
          <w:sz w:val="44"/>
        </w:rPr>
        <w:t>ОК</w:t>
      </w:r>
      <w:r w:rsidRPr="00046891">
        <w:rPr>
          <w:rStyle w:val="fontstyle01"/>
          <w:sz w:val="44"/>
        </w:rPr>
        <w:t xml:space="preserve"> </w:t>
      </w:r>
      <w:r w:rsidR="00046891" w:rsidRPr="00046891">
        <w:rPr>
          <w:rStyle w:val="fontstyle01"/>
          <w:sz w:val="44"/>
        </w:rPr>
        <w:br/>
      </w:r>
      <w:r w:rsidRPr="00046891">
        <w:rPr>
          <w:rStyle w:val="fontstyle01"/>
          <w:sz w:val="44"/>
        </w:rPr>
        <w:t>ПРОВЕДЕНИЯ</w:t>
      </w:r>
      <w:r w:rsidR="00522DDC" w:rsidRPr="00046891">
        <w:rPr>
          <w:rStyle w:val="fontstyle01"/>
          <w:sz w:val="44"/>
        </w:rPr>
        <w:t xml:space="preserve"> </w:t>
      </w:r>
      <w:r w:rsidR="0025683E" w:rsidRPr="00046891">
        <w:rPr>
          <w:rStyle w:val="fontstyle01"/>
          <w:sz w:val="44"/>
        </w:rPr>
        <w:t>РЕГИОНАЛЬНОГО</w:t>
      </w:r>
      <w:r w:rsidR="00046891" w:rsidRPr="00046891">
        <w:rPr>
          <w:rStyle w:val="fontstyle01"/>
          <w:sz w:val="44"/>
        </w:rPr>
        <w:t xml:space="preserve"> </w:t>
      </w:r>
      <w:r w:rsidRPr="00046891">
        <w:rPr>
          <w:rStyle w:val="fontstyle01"/>
          <w:sz w:val="44"/>
        </w:rPr>
        <w:t>МОНИТОРИНГА КАЧЕСТВА ДОШКОЛЬНОГО ОБРАЗОВАНИЯ</w:t>
      </w:r>
      <w:r w:rsidR="00046891" w:rsidRPr="00046891">
        <w:rPr>
          <w:rStyle w:val="fontstyle01"/>
          <w:sz w:val="44"/>
        </w:rPr>
        <w:br/>
      </w:r>
      <w:r w:rsidR="005E094A" w:rsidRPr="00046891">
        <w:rPr>
          <w:rStyle w:val="fontstyle01"/>
          <w:sz w:val="44"/>
        </w:rPr>
        <w:t xml:space="preserve">в </w:t>
      </w:r>
      <w:r w:rsidR="00046891" w:rsidRPr="00046891">
        <w:rPr>
          <w:rStyle w:val="fontstyle01"/>
          <w:sz w:val="44"/>
        </w:rPr>
        <w:t>образовательных организациях</w:t>
      </w:r>
      <w:r w:rsidR="005E094A" w:rsidRPr="00046891">
        <w:rPr>
          <w:rStyle w:val="fontstyle01"/>
          <w:sz w:val="44"/>
        </w:rPr>
        <w:t xml:space="preserve"> Хабаровского края</w:t>
      </w:r>
      <w:r w:rsidR="00196CBD">
        <w:rPr>
          <w:rStyle w:val="fontstyle01"/>
          <w:sz w:val="44"/>
        </w:rPr>
        <w:t>, реализующих программы дошкольного образования</w:t>
      </w:r>
      <w:r w:rsidR="005E094A" w:rsidRPr="00046891">
        <w:rPr>
          <w:rStyle w:val="fontstyle01"/>
          <w:sz w:val="44"/>
        </w:rPr>
        <w:t xml:space="preserve"> </w:t>
      </w:r>
      <w:r w:rsidR="00C54D00">
        <w:rPr>
          <w:rStyle w:val="fontstyle01"/>
          <w:sz w:val="44"/>
        </w:rPr>
        <w:br/>
        <w:t>в 2023</w:t>
      </w:r>
      <w:r w:rsidR="00046891" w:rsidRPr="00046891">
        <w:rPr>
          <w:rStyle w:val="fontstyle01"/>
          <w:sz w:val="44"/>
        </w:rPr>
        <w:t xml:space="preserve"> году</w:t>
      </w:r>
    </w:p>
    <w:p w:rsidR="00E1600F" w:rsidRDefault="00E1600F">
      <w:pPr>
        <w:rPr>
          <w:rStyle w:val="fontstyle01"/>
        </w:rPr>
      </w:pPr>
      <w:r>
        <w:rPr>
          <w:rStyle w:val="fontstyle01"/>
        </w:rPr>
        <w:br w:type="page"/>
      </w:r>
    </w:p>
    <w:p w:rsidR="007A136F" w:rsidRPr="00CC6668" w:rsidRDefault="007A136F" w:rsidP="00CC6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lastRenderedPageBreak/>
        <w:t>ПЕРЕЧЕНЬ УСЛОВНЫХ ОБОЗНАЧЕНИЙ И СОКРАЩЕНИЙ</w:t>
      </w:r>
      <w:r w:rsidRPr="00CC6668">
        <w:rPr>
          <w:rFonts w:ascii="Times New Roman" w:hAnsi="Times New Roman" w:cs="Times New Roman"/>
          <w:sz w:val="28"/>
          <w:szCs w:val="28"/>
        </w:rPr>
        <w:br/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Внутренний мониторинг </w:t>
      </w:r>
      <w:r w:rsidR="00046891" w:rsidRPr="00CC6668">
        <w:rPr>
          <w:rFonts w:ascii="Times New Roman" w:hAnsi="Times New Roman" w:cs="Times New Roman"/>
          <w:sz w:val="28"/>
          <w:szCs w:val="28"/>
        </w:rPr>
        <w:t>–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внутренний мониторинг качества дошкольного образования в организации, осуществляющей образовательную деятельность в сфере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 в сфере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МКДО</w:t>
      </w:r>
      <w:r w:rsidR="00046891" w:rsidRPr="00CC6668">
        <w:rPr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мониторинг – </w:t>
      </w:r>
      <w:r w:rsidRPr="00CC6668">
        <w:rPr>
          <w:rFonts w:ascii="Times New Roman" w:hAnsi="Times New Roman" w:cs="Times New Roman"/>
          <w:sz w:val="28"/>
          <w:szCs w:val="28"/>
        </w:rPr>
        <w:t>м</w:t>
      </w:r>
      <w:r w:rsidR="0025683E" w:rsidRPr="00CC6668">
        <w:rPr>
          <w:rFonts w:ascii="Times New Roman" w:hAnsi="Times New Roman" w:cs="Times New Roman"/>
          <w:sz w:val="28"/>
          <w:szCs w:val="28"/>
        </w:rPr>
        <w:t>ониторинг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Закон об образовании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046891" w:rsidRPr="00CC6668">
        <w:rPr>
          <w:rFonts w:ascii="Times New Roman" w:hAnsi="Times New Roman" w:cs="Times New Roman"/>
          <w:sz w:val="28"/>
          <w:szCs w:val="28"/>
        </w:rPr>
        <w:t>закон от 29 декабря 2012 года № </w:t>
      </w:r>
      <w:r w:rsidRPr="00CC6668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Концепция МКДО, Концепция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Концепция мониторинга качества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F62029" w:rsidRPr="00CC6668" w:rsidRDefault="00F6202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КГКУ РЦОКО – краевое государственное казенное учреждение «Региональный центр оценки качества образования»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лицензия на право осуществлен</w:t>
      </w:r>
      <w:r w:rsidR="00046891" w:rsidRPr="00CC6668">
        <w:rPr>
          <w:rFonts w:ascii="Times New Roman" w:hAnsi="Times New Roman" w:cs="Times New Roman"/>
          <w:sz w:val="28"/>
          <w:szCs w:val="28"/>
        </w:rPr>
        <w:t>ия образовательной деятельности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F6202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ОМСУ</w:t>
      </w:r>
      <w:r w:rsidR="007A136F" w:rsidRPr="00CC6668">
        <w:rPr>
          <w:rFonts w:ascii="Times New Roman" w:hAnsi="Times New Roman" w:cs="Times New Roman"/>
          <w:sz w:val="28"/>
          <w:szCs w:val="28"/>
        </w:rPr>
        <w:t xml:space="preserve"> – </w:t>
      </w:r>
      <w:r w:rsidRPr="00CC6668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ОВЗ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ограниченные возможности здоровья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ОП 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ООП ДО, Программа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E1600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ПООП 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образования, одобренная решением федерального учебно-методического объединения по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общему об</w:t>
      </w:r>
      <w:r w:rsidR="00046891" w:rsidRPr="00CC6668">
        <w:rPr>
          <w:rFonts w:ascii="Times New Roman" w:hAnsi="Times New Roman" w:cs="Times New Roman"/>
          <w:sz w:val="28"/>
          <w:szCs w:val="28"/>
        </w:rPr>
        <w:t>разованию от 20 мая 2015 года № </w:t>
      </w:r>
      <w:r w:rsidRPr="00CC6668">
        <w:rPr>
          <w:rFonts w:ascii="Times New Roman" w:hAnsi="Times New Roman" w:cs="Times New Roman"/>
          <w:sz w:val="28"/>
          <w:szCs w:val="28"/>
        </w:rPr>
        <w:t>2/15</w:t>
      </w:r>
      <w:r w:rsidR="00CC6668">
        <w:rPr>
          <w:rFonts w:ascii="Times New Roman" w:hAnsi="Times New Roman" w:cs="Times New Roman"/>
          <w:sz w:val="28"/>
          <w:szCs w:val="28"/>
        </w:rPr>
        <w:t>.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0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ФГОС 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образования, утвержденный приказом Министерства образования и науки Российской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Феде</w:t>
      </w:r>
      <w:r w:rsidR="00046891" w:rsidRPr="00CC6668">
        <w:rPr>
          <w:rFonts w:ascii="Times New Roman" w:hAnsi="Times New Roman" w:cs="Times New Roman"/>
          <w:sz w:val="28"/>
          <w:szCs w:val="28"/>
        </w:rPr>
        <w:t>рации от 17 октября 2013 года № </w:t>
      </w:r>
      <w:r w:rsidRPr="00CC6668">
        <w:rPr>
          <w:rFonts w:ascii="Times New Roman" w:hAnsi="Times New Roman" w:cs="Times New Roman"/>
          <w:sz w:val="28"/>
          <w:szCs w:val="28"/>
        </w:rPr>
        <w:t>1155</w:t>
      </w:r>
      <w:r w:rsidR="00345853">
        <w:rPr>
          <w:rFonts w:ascii="Times New Roman" w:hAnsi="Times New Roman" w:cs="Times New Roman"/>
          <w:sz w:val="28"/>
          <w:szCs w:val="28"/>
        </w:rPr>
        <w:t>.</w:t>
      </w:r>
    </w:p>
    <w:p w:rsidR="00045A0A" w:rsidRDefault="00045A0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ХК ИРО – </w:t>
      </w:r>
      <w:r w:rsidRPr="00045A0A">
        <w:rPr>
          <w:rFonts w:ascii="Times New Roman" w:hAnsi="Times New Roman" w:cs="Times New Roman"/>
          <w:sz w:val="28"/>
          <w:szCs w:val="28"/>
        </w:rPr>
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36F" w:rsidRPr="00CC6668" w:rsidRDefault="007A136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Шкалы МКДО </w:t>
      </w:r>
      <w:r w:rsidR="00046891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>Шкалы комплексного мониторинга качества дошкольного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>образования</w:t>
      </w:r>
      <w:r w:rsidR="00CC6668">
        <w:rPr>
          <w:rFonts w:ascii="Times New Roman" w:hAnsi="Times New Roman" w:cs="Times New Roman"/>
          <w:sz w:val="28"/>
          <w:szCs w:val="28"/>
        </w:rPr>
        <w:t>.</w:t>
      </w:r>
    </w:p>
    <w:p w:rsidR="0025683E" w:rsidRPr="00CC6668" w:rsidRDefault="0025683E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br w:type="page"/>
      </w:r>
    </w:p>
    <w:p w:rsidR="00E1600F" w:rsidRPr="00CC6668" w:rsidRDefault="00E1600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1600F" w:rsidRPr="00CC6668" w:rsidRDefault="0004689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1.1. 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25683E" w:rsidRPr="00CC666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мониторинга качества дошкольного образования (далее – Порядок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МКДО) определяет </w:t>
      </w:r>
      <w:r w:rsidRPr="00CC6668">
        <w:rPr>
          <w:rFonts w:ascii="Times New Roman" w:hAnsi="Times New Roman" w:cs="Times New Roman"/>
          <w:sz w:val="28"/>
          <w:szCs w:val="28"/>
        </w:rPr>
        <w:t xml:space="preserve">участников мониторинга, 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Pr="00CC6668">
        <w:rPr>
          <w:rFonts w:ascii="Times New Roman" w:hAnsi="Times New Roman" w:cs="Times New Roman"/>
          <w:sz w:val="28"/>
          <w:szCs w:val="28"/>
        </w:rPr>
        <w:t>РМКДО</w:t>
      </w:r>
      <w:r w:rsidR="00E1600F" w:rsidRPr="00CC6668">
        <w:rPr>
          <w:rFonts w:ascii="Times New Roman" w:hAnsi="Times New Roman" w:cs="Times New Roman"/>
          <w:sz w:val="28"/>
          <w:szCs w:val="28"/>
        </w:rPr>
        <w:t>, требования к его механизмам и процедурам, требования к лицам, привлекаемым к проведению мониторинга, поряд</w:t>
      </w:r>
      <w:r w:rsidR="0025195A" w:rsidRPr="00CC6668">
        <w:rPr>
          <w:rFonts w:ascii="Times New Roman" w:hAnsi="Times New Roman" w:cs="Times New Roman"/>
          <w:sz w:val="28"/>
          <w:szCs w:val="28"/>
        </w:rPr>
        <w:t>ок проведения монитори</w:t>
      </w:r>
      <w:r w:rsidR="00C54D00">
        <w:rPr>
          <w:rFonts w:ascii="Times New Roman" w:hAnsi="Times New Roman" w:cs="Times New Roman"/>
          <w:sz w:val="28"/>
          <w:szCs w:val="28"/>
        </w:rPr>
        <w:t>нга в 2023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 году, порядок использования результатов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>МКДО.</w:t>
      </w:r>
    </w:p>
    <w:p w:rsidR="002122D5" w:rsidRPr="00CC6668" w:rsidRDefault="00046891" w:rsidP="00F3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1.2. </w:t>
      </w:r>
      <w:r w:rsidR="00CC0B5B" w:rsidRPr="00CC6668">
        <w:rPr>
          <w:rFonts w:ascii="Times New Roman" w:hAnsi="Times New Roman" w:cs="Times New Roman"/>
          <w:sz w:val="28"/>
          <w:szCs w:val="28"/>
        </w:rPr>
        <w:t>РМКДО проводится в соответствии с региональным проектом по повышению качества дошкольного образования «Дошко</w:t>
      </w:r>
      <w:r w:rsidR="00D75536" w:rsidRPr="00CC6668">
        <w:rPr>
          <w:rFonts w:ascii="Times New Roman" w:hAnsi="Times New Roman" w:cs="Times New Roman"/>
          <w:sz w:val="28"/>
          <w:szCs w:val="28"/>
        </w:rPr>
        <w:t>льное образование: в приоритете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дети!», </w:t>
      </w:r>
      <w:r w:rsidR="00A4331E" w:rsidRPr="00CC6668">
        <w:rPr>
          <w:rFonts w:ascii="Times New Roman" w:hAnsi="Times New Roman" w:cs="Times New Roman"/>
          <w:sz w:val="28"/>
          <w:szCs w:val="28"/>
        </w:rPr>
        <w:t>утвержде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нным на заседании совета по вопросам общего и дополнительного образования министерства образования и науки </w:t>
      </w:r>
      <w:r w:rsidR="00D75536" w:rsidRPr="00CC6668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CC0B5B" w:rsidRPr="00CC6668">
        <w:rPr>
          <w:rFonts w:ascii="Times New Roman" w:hAnsi="Times New Roman" w:cs="Times New Roman"/>
          <w:sz w:val="28"/>
          <w:szCs w:val="28"/>
        </w:rPr>
        <w:t xml:space="preserve">края (протокол от </w:t>
      </w:r>
      <w:r w:rsidR="00F33447">
        <w:rPr>
          <w:rFonts w:ascii="Times New Roman" w:hAnsi="Times New Roman" w:cs="Times New Roman"/>
          <w:sz w:val="28"/>
          <w:szCs w:val="28"/>
        </w:rPr>
        <w:t>03</w:t>
      </w:r>
      <w:r w:rsidR="00CC0B5B" w:rsidRPr="00CC6668">
        <w:rPr>
          <w:rFonts w:ascii="Times New Roman" w:hAnsi="Times New Roman" w:cs="Times New Roman"/>
          <w:sz w:val="28"/>
          <w:szCs w:val="28"/>
        </w:rPr>
        <w:t>.</w:t>
      </w:r>
      <w:r w:rsidR="00F33447">
        <w:rPr>
          <w:rFonts w:ascii="Times New Roman" w:hAnsi="Times New Roman" w:cs="Times New Roman"/>
          <w:sz w:val="28"/>
          <w:szCs w:val="28"/>
        </w:rPr>
        <w:t>06.2021</w:t>
      </w:r>
      <w:r w:rsidR="00CC0B5B" w:rsidRPr="00CC6668">
        <w:rPr>
          <w:rFonts w:ascii="Times New Roman" w:hAnsi="Times New Roman" w:cs="Times New Roman"/>
          <w:sz w:val="28"/>
          <w:szCs w:val="28"/>
        </w:rPr>
        <w:t>)</w:t>
      </w:r>
      <w:r w:rsidR="00CC0B5B" w:rsidRPr="00CC666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F33447">
        <w:rPr>
          <w:rFonts w:ascii="Times New Roman" w:hAnsi="Times New Roman" w:cs="Times New Roman"/>
          <w:sz w:val="28"/>
          <w:szCs w:val="28"/>
        </w:rPr>
        <w:t xml:space="preserve">, согласно Плану </w:t>
      </w:r>
      <w:r w:rsidR="00F33447" w:rsidRPr="00F33447">
        <w:rPr>
          <w:rFonts w:ascii="Times New Roman" w:hAnsi="Times New Roman" w:cs="Times New Roman"/>
          <w:sz w:val="28"/>
          <w:szCs w:val="28"/>
        </w:rPr>
        <w:t>мероприятий по развитию системы дошкольного образования края</w:t>
      </w:r>
      <w:r w:rsidR="00F33447">
        <w:rPr>
          <w:rFonts w:ascii="Times New Roman" w:hAnsi="Times New Roman" w:cs="Times New Roman"/>
          <w:sz w:val="28"/>
          <w:szCs w:val="28"/>
        </w:rPr>
        <w:t xml:space="preserve"> </w:t>
      </w:r>
      <w:r w:rsidR="00F33447" w:rsidRPr="00F33447">
        <w:rPr>
          <w:rFonts w:ascii="Times New Roman" w:hAnsi="Times New Roman" w:cs="Times New Roman"/>
          <w:sz w:val="28"/>
          <w:szCs w:val="28"/>
        </w:rPr>
        <w:t>на 2023 год</w:t>
      </w:r>
      <w:r w:rsidR="00F3344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75536" w:rsidRPr="00CC6668">
        <w:rPr>
          <w:rFonts w:ascii="Times New Roman" w:hAnsi="Times New Roman" w:cs="Times New Roman"/>
          <w:sz w:val="28"/>
          <w:szCs w:val="28"/>
        </w:rPr>
        <w:t>.</w:t>
      </w:r>
    </w:p>
    <w:p w:rsidR="0025683E" w:rsidRPr="00CC6668" w:rsidRDefault="0004689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1.3. 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5683E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 осуществляется </w:t>
      </w:r>
      <w:r w:rsidR="0025683E" w:rsidRPr="00CC6668">
        <w:rPr>
          <w:rFonts w:ascii="Times New Roman" w:hAnsi="Times New Roman" w:cs="Times New Roman"/>
          <w:sz w:val="28"/>
          <w:szCs w:val="28"/>
        </w:rPr>
        <w:t xml:space="preserve">краевым государственным </w:t>
      </w:r>
      <w:r w:rsidRPr="00CC6668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="0025683E" w:rsidRPr="00CC6668">
        <w:rPr>
          <w:rFonts w:ascii="Times New Roman" w:hAnsi="Times New Roman" w:cs="Times New Roman"/>
          <w:sz w:val="28"/>
          <w:szCs w:val="28"/>
        </w:rPr>
        <w:t>учреждением «Региональный центр оценки качества образования».</w:t>
      </w:r>
    </w:p>
    <w:p w:rsidR="00E1600F" w:rsidRPr="00CC6668" w:rsidRDefault="00DB69C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1.4. </w:t>
      </w:r>
      <w:r w:rsidR="00D75536" w:rsidRPr="00CC6668">
        <w:rPr>
          <w:rFonts w:ascii="Times New Roman" w:hAnsi="Times New Roman" w:cs="Times New Roman"/>
          <w:sz w:val="28"/>
          <w:szCs w:val="28"/>
        </w:rPr>
        <w:t>Р</w:t>
      </w:r>
      <w:r w:rsidR="00E1600F" w:rsidRPr="00CC6668">
        <w:rPr>
          <w:rFonts w:ascii="Times New Roman" w:hAnsi="Times New Roman" w:cs="Times New Roman"/>
          <w:sz w:val="28"/>
          <w:szCs w:val="28"/>
        </w:rPr>
        <w:t xml:space="preserve">МКДО включает в себя сбор информации о системе образования в части контроля качества дошкольного образования, обработку, систематизацию и хранение полученной </w:t>
      </w:r>
      <w:r w:rsidR="00D75536" w:rsidRPr="00CC6668">
        <w:rPr>
          <w:rFonts w:ascii="Times New Roman" w:hAnsi="Times New Roman" w:cs="Times New Roman"/>
          <w:sz w:val="28"/>
          <w:szCs w:val="28"/>
        </w:rPr>
        <w:t>информации</w:t>
      </w:r>
      <w:r w:rsidR="00E1600F"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E1600F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1.5.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D75536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предусматривает сбор, обработку, систематизацию и анализ информации: на уровне организации, осуществляющей образовательную деятельность</w:t>
      </w:r>
      <w:r w:rsidR="00D75536" w:rsidRPr="00CC6668">
        <w:rPr>
          <w:rFonts w:ascii="Times New Roman" w:hAnsi="Times New Roman" w:cs="Times New Roman"/>
          <w:sz w:val="28"/>
          <w:szCs w:val="28"/>
        </w:rPr>
        <w:t xml:space="preserve"> в сфере дошкольного образования</w:t>
      </w:r>
      <w:r w:rsidR="00F33447">
        <w:rPr>
          <w:rFonts w:ascii="Times New Roman" w:hAnsi="Times New Roman" w:cs="Times New Roman"/>
          <w:sz w:val="28"/>
          <w:szCs w:val="28"/>
        </w:rPr>
        <w:t>, ОМСУ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1.6.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D75536" w:rsidRPr="00CC6668">
        <w:rPr>
          <w:rFonts w:ascii="Times New Roman" w:hAnsi="Times New Roman" w:cs="Times New Roman"/>
          <w:sz w:val="28"/>
          <w:szCs w:val="28"/>
        </w:rPr>
        <w:t>с</w:t>
      </w:r>
      <w:r w:rsidRPr="00CC6668">
        <w:rPr>
          <w:rFonts w:ascii="Times New Roman" w:hAnsi="Times New Roman" w:cs="Times New Roman"/>
          <w:sz w:val="28"/>
          <w:szCs w:val="28"/>
        </w:rPr>
        <w:t xml:space="preserve"> цел</w:t>
      </w:r>
      <w:r w:rsidR="00D75536" w:rsidRPr="00CC6668">
        <w:rPr>
          <w:rFonts w:ascii="Times New Roman" w:hAnsi="Times New Roman" w:cs="Times New Roman"/>
          <w:sz w:val="28"/>
          <w:szCs w:val="28"/>
        </w:rPr>
        <w:t>ью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75536" w:rsidRPr="00CC6668">
        <w:rPr>
          <w:rFonts w:ascii="Times New Roman" w:hAnsi="Times New Roman" w:cs="Times New Roman"/>
          <w:sz w:val="28"/>
          <w:szCs w:val="28"/>
        </w:rPr>
        <w:t xml:space="preserve">системного анализа, оценки состояния и перспективы развития образования (в том числе в части эффективности деятельности организаций, осуществляющих образовательную деятельность); усиление результативности функционирования краевой образовательной системы за счет повышения качества принимаемых управленческих решений; выявление нарушений требований федерального </w:t>
      </w:r>
      <w:r w:rsidR="00922402" w:rsidRPr="00CC6668">
        <w:rPr>
          <w:rFonts w:ascii="Times New Roman" w:hAnsi="Times New Roman" w:cs="Times New Roman"/>
          <w:sz w:val="28"/>
          <w:szCs w:val="28"/>
        </w:rPr>
        <w:t xml:space="preserve">законодательства об образовании и </w:t>
      </w:r>
      <w:r w:rsidRPr="00CC6668">
        <w:rPr>
          <w:rFonts w:ascii="Times New Roman" w:hAnsi="Times New Roman" w:cs="Times New Roman"/>
          <w:sz w:val="28"/>
          <w:szCs w:val="28"/>
        </w:rPr>
        <w:t>установления соответствия реализуемой в организации образовательной деятельности в сфере дошкольного образования требованиям Федерального государственного образовательного ста</w:t>
      </w:r>
      <w:r w:rsidR="00DB69CA" w:rsidRPr="00CC6668">
        <w:rPr>
          <w:rFonts w:ascii="Times New Roman" w:hAnsi="Times New Roman" w:cs="Times New Roman"/>
          <w:sz w:val="28"/>
          <w:szCs w:val="28"/>
        </w:rPr>
        <w:t>ндарта дошкольного образования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1.7.</w:t>
      </w:r>
      <w:r w:rsidR="00EE21F9">
        <w:rPr>
          <w:rFonts w:ascii="Times New Roman" w:hAnsi="Times New Roman" w:cs="Times New Roman"/>
          <w:sz w:val="28"/>
          <w:szCs w:val="28"/>
        </w:rPr>
        <w:t> </w:t>
      </w:r>
      <w:r w:rsidR="00922402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МКДО </w:t>
      </w:r>
      <w:r w:rsidR="00922402" w:rsidRPr="00CC6668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Pr="00CC6668">
        <w:rPr>
          <w:rFonts w:ascii="Times New Roman" w:hAnsi="Times New Roman" w:cs="Times New Roman"/>
          <w:sz w:val="28"/>
          <w:szCs w:val="28"/>
        </w:rPr>
        <w:t>Концепци</w:t>
      </w:r>
      <w:r w:rsidR="00A4331E" w:rsidRPr="00CC6668">
        <w:rPr>
          <w:rFonts w:ascii="Times New Roman" w:hAnsi="Times New Roman" w:cs="Times New Roman"/>
          <w:sz w:val="28"/>
          <w:szCs w:val="28"/>
        </w:rPr>
        <w:t>ей</w:t>
      </w:r>
      <w:r w:rsidR="00EE21F9">
        <w:rPr>
          <w:rFonts w:ascii="Times New Roman" w:hAnsi="Times New Roman" w:cs="Times New Roman"/>
          <w:sz w:val="28"/>
          <w:szCs w:val="28"/>
        </w:rPr>
        <w:t xml:space="preserve"> МКДО</w:t>
      </w:r>
      <w:r w:rsidR="00922402" w:rsidRPr="00CC666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E21F9">
        <w:rPr>
          <w:rFonts w:ascii="Times New Roman" w:hAnsi="Times New Roman" w:cs="Times New Roman"/>
          <w:sz w:val="28"/>
          <w:szCs w:val="28"/>
        </w:rPr>
        <w:t>, разработанной в рамках реализации федерального мониторинга качества дошкольного образования в 2022 году.</w:t>
      </w:r>
    </w:p>
    <w:p w:rsidR="000C65A1" w:rsidRPr="00CC6668" w:rsidRDefault="00196CB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Оцениванию подлежат 6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областей качества: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программы, </w:t>
      </w:r>
      <w:r w:rsidR="000C65A1" w:rsidRPr="00CC6668">
        <w:rPr>
          <w:rFonts w:ascii="Times New Roman" w:hAnsi="Times New Roman" w:cs="Times New Roman"/>
          <w:sz w:val="28"/>
          <w:szCs w:val="28"/>
        </w:rPr>
        <w:t>образовательные условия; условия получения дошкольного образования лицами с ограниченными возможностями здоровья и инвалидами; взаимодействие с родителями (законными представителями); здоровье, безопасность и повседневный уход; управление и развитие.</w:t>
      </w:r>
    </w:p>
    <w:p w:rsidR="00EE21F9" w:rsidRDefault="00EE21F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Формы проведения </w:t>
      </w:r>
      <w:r w:rsidR="006D11EE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2.1.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 xml:space="preserve">МКДО проводится в форме </w:t>
      </w:r>
      <w:r w:rsidR="00913BF9" w:rsidRPr="00CC6668">
        <w:rPr>
          <w:rFonts w:ascii="Times New Roman" w:hAnsi="Times New Roman" w:cs="Times New Roman"/>
          <w:sz w:val="28"/>
          <w:szCs w:val="28"/>
        </w:rPr>
        <w:t>самодиагностики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качества дошкольного образования с использованием </w:t>
      </w:r>
      <w:r w:rsidR="006D11EE" w:rsidRPr="00CC6668">
        <w:rPr>
          <w:rFonts w:ascii="Times New Roman" w:hAnsi="Times New Roman" w:cs="Times New Roman"/>
          <w:sz w:val="28"/>
          <w:szCs w:val="28"/>
        </w:rPr>
        <w:t>шкал</w:t>
      </w:r>
      <w:r w:rsidRPr="00CC6668">
        <w:rPr>
          <w:rFonts w:ascii="Times New Roman" w:hAnsi="Times New Roman" w:cs="Times New Roman"/>
          <w:sz w:val="28"/>
          <w:szCs w:val="28"/>
        </w:rPr>
        <w:t xml:space="preserve"> МКДО и включает последовательную оценку качества дошкольного образования в разрезе областей и показателей качества МКДО на </w:t>
      </w:r>
      <w:r w:rsidR="00913BF9" w:rsidRPr="00CC6668">
        <w:rPr>
          <w:rFonts w:ascii="Times New Roman" w:hAnsi="Times New Roman" w:cs="Times New Roman"/>
          <w:sz w:val="28"/>
          <w:szCs w:val="28"/>
        </w:rPr>
        <w:t>уровне ДОО.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2.2.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предусматривает структурированный анализ следующей информации: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i/>
          <w:sz w:val="28"/>
          <w:szCs w:val="28"/>
        </w:rPr>
        <w:t>нормативно-правовой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B69CA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предусматривает анализ нормативно-правовых документов, регулирующих деятельность ДОО, локальных нормативных актов и другой документированной информации, регламентирующей и характеризующей текущую </w:t>
      </w:r>
      <w:r w:rsidR="00913BF9" w:rsidRPr="00CC6668">
        <w:rPr>
          <w:rFonts w:ascii="Times New Roman" w:hAnsi="Times New Roman" w:cs="Times New Roman"/>
          <w:sz w:val="28"/>
          <w:szCs w:val="28"/>
        </w:rPr>
        <w:t>деятельность ДОО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i/>
          <w:sz w:val="28"/>
          <w:szCs w:val="28"/>
        </w:rPr>
        <w:t>профессиональных наблюдений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B69CA" w:rsidRPr="00CC6668">
        <w:rPr>
          <w:rFonts w:ascii="Times New Roman" w:hAnsi="Times New Roman" w:cs="Times New Roman"/>
          <w:sz w:val="28"/>
          <w:szCs w:val="28"/>
        </w:rPr>
        <w:t xml:space="preserve">– </w:t>
      </w:r>
      <w:r w:rsidRPr="00CC6668">
        <w:rPr>
          <w:rFonts w:ascii="Times New Roman" w:hAnsi="Times New Roman" w:cs="Times New Roman"/>
          <w:sz w:val="28"/>
          <w:szCs w:val="28"/>
        </w:rPr>
        <w:t xml:space="preserve">предусматривает сбор информации путем проведения наблюдений за реализуемым образовательным процессом и условиями его реализации квалифицированными специалистами ДОО, уполномоченными руководителем ДОО для проведения внутренней оценки качества дошкольного образования и услуг по присмотру и уходу в группах ДОО, качеством взаимодействия сотрудников ДОО между </w:t>
      </w:r>
      <w:r w:rsidR="006D11EE" w:rsidRPr="00CC6668">
        <w:rPr>
          <w:rFonts w:ascii="Times New Roman" w:hAnsi="Times New Roman" w:cs="Times New Roman"/>
          <w:sz w:val="28"/>
          <w:szCs w:val="28"/>
        </w:rPr>
        <w:t>собой и с внешней средой.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CC6668" w:rsidRDefault="00A3575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Объект</w:t>
      </w:r>
      <w:r w:rsidR="000C65A1" w:rsidRPr="00CC6668">
        <w:rPr>
          <w:rFonts w:ascii="Times New Roman" w:hAnsi="Times New Roman" w:cs="Times New Roman"/>
          <w:b/>
          <w:sz w:val="28"/>
          <w:szCs w:val="28"/>
        </w:rPr>
        <w:t xml:space="preserve"> мониторинга</w:t>
      </w:r>
    </w:p>
    <w:p w:rsidR="000C65A1" w:rsidRPr="00CC6668" w:rsidRDefault="00A35752" w:rsidP="00A3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6D11EE" w:rsidRPr="00CC66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МКДО является </w:t>
      </w:r>
      <w:r w:rsidR="000C65A1" w:rsidRPr="00CC6668">
        <w:rPr>
          <w:rFonts w:ascii="Times New Roman" w:hAnsi="Times New Roman" w:cs="Times New Roman"/>
          <w:sz w:val="28"/>
          <w:szCs w:val="28"/>
        </w:rPr>
        <w:t>организаци</w:t>
      </w:r>
      <w:r w:rsidR="00DB69CA" w:rsidRPr="00CC6668">
        <w:rPr>
          <w:rFonts w:ascii="Times New Roman" w:hAnsi="Times New Roman" w:cs="Times New Roman"/>
          <w:sz w:val="28"/>
          <w:szCs w:val="28"/>
        </w:rPr>
        <w:t>я</w:t>
      </w:r>
      <w:r w:rsidR="000C65A1" w:rsidRPr="00CC6668">
        <w:rPr>
          <w:rFonts w:ascii="Times New Roman" w:hAnsi="Times New Roman" w:cs="Times New Roman"/>
          <w:sz w:val="28"/>
          <w:szCs w:val="28"/>
        </w:rPr>
        <w:t>, осуществляющ</w:t>
      </w:r>
      <w:r w:rsidR="00DB69CA" w:rsidRPr="00CC6668">
        <w:rPr>
          <w:rFonts w:ascii="Times New Roman" w:hAnsi="Times New Roman" w:cs="Times New Roman"/>
          <w:sz w:val="28"/>
          <w:szCs w:val="28"/>
        </w:rPr>
        <w:t>ая</w:t>
      </w:r>
      <w:r w:rsidR="000C65A1" w:rsidRPr="00CC666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сфере дошкольного </w:t>
      </w:r>
      <w:r w:rsidR="00913BF9" w:rsidRPr="00CC6668">
        <w:rPr>
          <w:rFonts w:ascii="Times New Roman" w:hAnsi="Times New Roman" w:cs="Times New Roman"/>
          <w:sz w:val="28"/>
          <w:szCs w:val="28"/>
        </w:rPr>
        <w:t>образования в целом.</w:t>
      </w:r>
    </w:p>
    <w:p w:rsidR="00913BF9" w:rsidRPr="00CC6668" w:rsidRDefault="00913BF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4. Участники </w:t>
      </w:r>
      <w:r w:rsidR="006D11EE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Основные категории участников мониторинга качества дошкольного образования:</w:t>
      </w:r>
    </w:p>
    <w:p w:rsidR="000C65A1" w:rsidRPr="00CC6668" w:rsidRDefault="00DB69C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 </w:t>
      </w:r>
      <w:r w:rsidR="000C65A1" w:rsidRPr="00CC6668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CC6668">
        <w:rPr>
          <w:rFonts w:ascii="Times New Roman" w:hAnsi="Times New Roman" w:cs="Times New Roman"/>
          <w:sz w:val="28"/>
          <w:szCs w:val="28"/>
        </w:rPr>
        <w:t>, осуществляющие управление в сфере образования</w:t>
      </w:r>
      <w:r w:rsidR="00C10D73" w:rsidRPr="00CC6668">
        <w:rPr>
          <w:rFonts w:ascii="Times New Roman" w:hAnsi="Times New Roman" w:cs="Times New Roman"/>
          <w:sz w:val="28"/>
          <w:szCs w:val="28"/>
        </w:rPr>
        <w:t xml:space="preserve"> (м</w:t>
      </w:r>
      <w:r w:rsidR="006D11EE" w:rsidRPr="00CC6668">
        <w:rPr>
          <w:rFonts w:ascii="Times New Roman" w:hAnsi="Times New Roman" w:cs="Times New Roman"/>
          <w:sz w:val="28"/>
          <w:szCs w:val="28"/>
        </w:rPr>
        <w:t>униципальный координатор)</w:t>
      </w:r>
      <w:r w:rsidR="000C65A1" w:rsidRPr="00CC6668">
        <w:rPr>
          <w:rFonts w:ascii="Times New Roman" w:hAnsi="Times New Roman" w:cs="Times New Roman"/>
          <w:sz w:val="28"/>
          <w:szCs w:val="28"/>
        </w:rPr>
        <w:t>;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</w:t>
      </w:r>
      <w:r w:rsidR="00DB69CA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образовательные организации, осуществляющие образовательную деятельность в сфере дошкольного образования (</w:t>
      </w:r>
      <w:r w:rsidR="00C10D73" w:rsidRPr="00CC6668">
        <w:rPr>
          <w:rFonts w:ascii="Times New Roman" w:hAnsi="Times New Roman" w:cs="Times New Roman"/>
          <w:sz w:val="28"/>
          <w:szCs w:val="28"/>
        </w:rPr>
        <w:t>к</w:t>
      </w:r>
      <w:r w:rsidR="006D11EE" w:rsidRPr="00CC6668">
        <w:rPr>
          <w:rFonts w:ascii="Times New Roman" w:hAnsi="Times New Roman" w:cs="Times New Roman"/>
          <w:sz w:val="28"/>
          <w:szCs w:val="28"/>
        </w:rPr>
        <w:t xml:space="preserve">оординатор </w:t>
      </w:r>
      <w:r w:rsidRPr="00CC6668">
        <w:rPr>
          <w:rFonts w:ascii="Times New Roman" w:hAnsi="Times New Roman" w:cs="Times New Roman"/>
          <w:sz w:val="28"/>
          <w:szCs w:val="28"/>
        </w:rPr>
        <w:t>ДОО);</w:t>
      </w:r>
    </w:p>
    <w:p w:rsidR="000C65A1" w:rsidRPr="00CC6668" w:rsidRDefault="000C65A1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– сотрудники ДОО</w:t>
      </w:r>
      <w:r w:rsidR="006D11EE" w:rsidRPr="00CC6668">
        <w:rPr>
          <w:rFonts w:ascii="Times New Roman" w:hAnsi="Times New Roman" w:cs="Times New Roman"/>
          <w:sz w:val="28"/>
          <w:szCs w:val="28"/>
        </w:rPr>
        <w:t xml:space="preserve"> (рабочая группа ДОО).</w:t>
      </w:r>
    </w:p>
    <w:p w:rsidR="00913BF9" w:rsidRPr="00CC6668" w:rsidRDefault="00913BF9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49" w:rsidRPr="00CC6668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. Организационная модель проведения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6D11EE" w:rsidRPr="00CC6668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sz w:val="28"/>
          <w:szCs w:val="28"/>
        </w:rPr>
        <w:t>.1.</w:t>
      </w:r>
      <w:r w:rsidR="00F62029" w:rsidRPr="00CC6668">
        <w:rPr>
          <w:rFonts w:ascii="Times New Roman" w:hAnsi="Times New Roman" w:cs="Times New Roman"/>
          <w:sz w:val="28"/>
          <w:szCs w:val="28"/>
        </w:rPr>
        <w:t> 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 предусматривает отбор организаций и специалистов для выполнения функционала следующих ролей участников </w:t>
      </w:r>
      <w:r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МКДО: </w:t>
      </w:r>
      <w:r w:rsidR="00C10D73" w:rsidRPr="00CC6668">
        <w:rPr>
          <w:rFonts w:ascii="Times New Roman" w:hAnsi="Times New Roman" w:cs="Times New Roman"/>
          <w:sz w:val="28"/>
          <w:szCs w:val="28"/>
        </w:rPr>
        <w:t>м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униципальный координатор </w:t>
      </w:r>
      <w:r w:rsidRPr="00CC6668">
        <w:rPr>
          <w:rFonts w:ascii="Times New Roman" w:hAnsi="Times New Roman" w:cs="Times New Roman"/>
          <w:sz w:val="28"/>
          <w:szCs w:val="28"/>
        </w:rPr>
        <w:t>РМКДО</w:t>
      </w:r>
      <w:r w:rsidR="005B4049" w:rsidRPr="00CC6668">
        <w:rPr>
          <w:rFonts w:ascii="Times New Roman" w:hAnsi="Times New Roman" w:cs="Times New Roman"/>
          <w:sz w:val="28"/>
          <w:szCs w:val="28"/>
        </w:rPr>
        <w:t>, координатор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, рабочая группа </w:t>
      </w:r>
      <w:r w:rsidR="00610BA3" w:rsidRPr="00CC6668">
        <w:rPr>
          <w:rFonts w:ascii="Times New Roman" w:hAnsi="Times New Roman" w:cs="Times New Roman"/>
          <w:sz w:val="28"/>
          <w:szCs w:val="28"/>
        </w:rPr>
        <w:t>ДОО (3-5 человек)</w:t>
      </w:r>
      <w:r w:rsidR="00F62029" w:rsidRPr="00CC6668">
        <w:rPr>
          <w:rFonts w:ascii="Times New Roman" w:hAnsi="Times New Roman" w:cs="Times New Roman"/>
          <w:sz w:val="28"/>
          <w:szCs w:val="28"/>
        </w:rPr>
        <w:t>,</w:t>
      </w:r>
      <w:r w:rsidR="00610BA3" w:rsidRPr="00CC6668">
        <w:rPr>
          <w:rFonts w:ascii="Times New Roman" w:hAnsi="Times New Roman" w:cs="Times New Roman"/>
          <w:sz w:val="28"/>
          <w:szCs w:val="28"/>
        </w:rPr>
        <w:t xml:space="preserve"> в состав которой могут входить руководитель ДОО, воспитатели, </w:t>
      </w:r>
      <w:r w:rsidR="00EE21F9">
        <w:rPr>
          <w:rFonts w:ascii="Times New Roman" w:hAnsi="Times New Roman" w:cs="Times New Roman"/>
          <w:sz w:val="28"/>
          <w:szCs w:val="28"/>
        </w:rPr>
        <w:t xml:space="preserve">методист, </w:t>
      </w:r>
      <w:r w:rsidR="00610BA3" w:rsidRPr="00CC6668">
        <w:rPr>
          <w:rFonts w:ascii="Times New Roman" w:hAnsi="Times New Roman" w:cs="Times New Roman"/>
          <w:sz w:val="28"/>
          <w:szCs w:val="28"/>
        </w:rPr>
        <w:t>психолог, логопед и др.</w:t>
      </w:r>
    </w:p>
    <w:p w:rsidR="005B4049" w:rsidRPr="00CC6668" w:rsidRDefault="005B404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Функционал участников МКДО описан в</w:t>
      </w:r>
      <w:r w:rsidR="00F62029"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196CBD">
        <w:rPr>
          <w:rFonts w:ascii="Times New Roman" w:hAnsi="Times New Roman" w:cs="Times New Roman"/>
          <w:sz w:val="28"/>
          <w:szCs w:val="28"/>
        </w:rPr>
        <w:t>соответствующих инструкциях (</w:t>
      </w:r>
      <w:r w:rsidR="00F62029" w:rsidRPr="00CC6668">
        <w:rPr>
          <w:rFonts w:ascii="Times New Roman" w:hAnsi="Times New Roman" w:cs="Times New Roman"/>
          <w:sz w:val="28"/>
          <w:szCs w:val="28"/>
        </w:rPr>
        <w:t>приложени</w:t>
      </w:r>
      <w:r w:rsidR="008F2F92">
        <w:rPr>
          <w:rFonts w:ascii="Times New Roman" w:hAnsi="Times New Roman" w:cs="Times New Roman"/>
          <w:sz w:val="28"/>
          <w:szCs w:val="28"/>
        </w:rPr>
        <w:t>я 2,</w:t>
      </w:r>
      <w:r w:rsidR="00EE21F9">
        <w:rPr>
          <w:rFonts w:ascii="Times New Roman" w:hAnsi="Times New Roman" w:cs="Times New Roman"/>
          <w:sz w:val="28"/>
          <w:szCs w:val="28"/>
        </w:rPr>
        <w:t xml:space="preserve"> </w:t>
      </w:r>
      <w:r w:rsidR="008F2F92">
        <w:rPr>
          <w:rFonts w:ascii="Times New Roman" w:hAnsi="Times New Roman" w:cs="Times New Roman"/>
          <w:sz w:val="28"/>
          <w:szCs w:val="28"/>
        </w:rPr>
        <w:t>3</w:t>
      </w:r>
      <w:r w:rsidR="00F62029" w:rsidRPr="00CC6668">
        <w:rPr>
          <w:rFonts w:ascii="Times New Roman" w:hAnsi="Times New Roman" w:cs="Times New Roman"/>
          <w:sz w:val="28"/>
          <w:szCs w:val="28"/>
        </w:rPr>
        <w:t>)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  <w:r w:rsidR="00293C28">
        <w:rPr>
          <w:rFonts w:ascii="Times New Roman" w:hAnsi="Times New Roman" w:cs="Times New Roman"/>
          <w:sz w:val="28"/>
          <w:szCs w:val="28"/>
        </w:rPr>
        <w:t xml:space="preserve"> Рабочая группа ДОО создается на </w:t>
      </w:r>
      <w:r w:rsidR="009747AE">
        <w:rPr>
          <w:rFonts w:ascii="Times New Roman" w:hAnsi="Times New Roman" w:cs="Times New Roman"/>
          <w:sz w:val="28"/>
          <w:szCs w:val="28"/>
        </w:rPr>
        <w:t>основании приказа по учреждению</w:t>
      </w:r>
      <w:r w:rsidR="00293C28">
        <w:rPr>
          <w:rFonts w:ascii="Times New Roman" w:hAnsi="Times New Roman" w:cs="Times New Roman"/>
          <w:sz w:val="28"/>
          <w:szCs w:val="28"/>
        </w:rPr>
        <w:t xml:space="preserve"> </w:t>
      </w:r>
      <w:r w:rsidR="009747AE">
        <w:rPr>
          <w:rFonts w:ascii="Times New Roman" w:hAnsi="Times New Roman" w:cs="Times New Roman"/>
          <w:sz w:val="28"/>
          <w:szCs w:val="28"/>
        </w:rPr>
        <w:t>(приложение</w:t>
      </w:r>
      <w:r w:rsidR="00293C28">
        <w:rPr>
          <w:rFonts w:ascii="Times New Roman" w:hAnsi="Times New Roman" w:cs="Times New Roman"/>
          <w:sz w:val="28"/>
          <w:szCs w:val="28"/>
        </w:rPr>
        <w:t xml:space="preserve"> 4</w:t>
      </w:r>
      <w:r w:rsidR="009747AE">
        <w:rPr>
          <w:rFonts w:ascii="Times New Roman" w:hAnsi="Times New Roman" w:cs="Times New Roman"/>
          <w:sz w:val="28"/>
          <w:szCs w:val="28"/>
        </w:rPr>
        <w:t>)</w:t>
      </w:r>
      <w:r w:rsidR="00293C28">
        <w:rPr>
          <w:rFonts w:ascii="Times New Roman" w:hAnsi="Times New Roman" w:cs="Times New Roman"/>
          <w:sz w:val="28"/>
          <w:szCs w:val="28"/>
        </w:rPr>
        <w:t>.</w:t>
      </w:r>
    </w:p>
    <w:p w:rsidR="00610BA3" w:rsidRDefault="006D11E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5B4049" w:rsidRPr="00CC6668">
        <w:rPr>
          <w:rFonts w:ascii="Times New Roman" w:hAnsi="Times New Roman" w:cs="Times New Roman"/>
          <w:sz w:val="28"/>
          <w:szCs w:val="28"/>
        </w:rPr>
        <w:t>.2.</w:t>
      </w:r>
      <w:r w:rsidR="00F62029" w:rsidRPr="00CC6668">
        <w:rPr>
          <w:rFonts w:ascii="Times New Roman" w:hAnsi="Times New Roman" w:cs="Times New Roman"/>
          <w:sz w:val="28"/>
          <w:szCs w:val="28"/>
        </w:rPr>
        <w:t> 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  <w:r w:rsidR="00610BA3" w:rsidRPr="00CC6668">
        <w:rPr>
          <w:rFonts w:ascii="Times New Roman" w:hAnsi="Times New Roman" w:cs="Times New Roman"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sz w:val="28"/>
          <w:szCs w:val="28"/>
        </w:rPr>
        <w:t xml:space="preserve">МКДО проводится с использованием </w:t>
      </w:r>
      <w:r w:rsidR="002D2EA9">
        <w:rPr>
          <w:rFonts w:ascii="Times New Roman" w:hAnsi="Times New Roman" w:cs="Times New Roman"/>
          <w:sz w:val="28"/>
          <w:szCs w:val="28"/>
        </w:rPr>
        <w:t>Программы для ввода и обработки данных</w:t>
      </w:r>
      <w:r w:rsidR="00610BA3" w:rsidRPr="00CC6668">
        <w:rPr>
          <w:rFonts w:ascii="Times New Roman" w:hAnsi="Times New Roman" w:cs="Times New Roman"/>
          <w:sz w:val="28"/>
          <w:szCs w:val="28"/>
        </w:rPr>
        <w:t>.</w:t>
      </w:r>
      <w:r w:rsidR="001E2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5E" w:rsidRDefault="001E2275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5.3. 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мониторинговых процедур легло использование Шкал МКДО как связующего звена разносторонней оценки качества дошкольного образования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ОО. Данные мониторинга собираются с использованием следующих </w:t>
      </w:r>
      <w:r w:rsidR="002D2EA9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анкет</w:t>
      </w:r>
      <w:r w:rsidR="00D7115E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«Оценка образовательной программы ДОО», </w:t>
      </w:r>
      <w:r w:rsidR="00640B78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«Образовательные условия», «Взаимодействие с родителями», «Здоровье, безопасность и повседневный уход», «Условия получения дошкольного образования лицами с ОВЗ и инвалидами», «Управление и развитие»</w:t>
      </w:r>
      <w:r w:rsidR="00D7115E" w:rsidRPr="001E2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115E" w:rsidRPr="005C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  <w:r w:rsidR="005B0EB8" w:rsidRPr="005C0629">
        <w:rPr>
          <w:rFonts w:ascii="Times New Roman" w:hAnsi="Times New Roman" w:cs="Times New Roman"/>
          <w:sz w:val="28"/>
          <w:szCs w:val="28"/>
        </w:rPr>
        <w:t>показателей</w:t>
      </w:r>
      <w:r w:rsidR="00D7115E" w:rsidRPr="005C0629">
        <w:rPr>
          <w:rFonts w:ascii="Times New Roman" w:hAnsi="Times New Roman" w:cs="Times New Roman"/>
          <w:sz w:val="28"/>
          <w:szCs w:val="28"/>
        </w:rPr>
        <w:t xml:space="preserve"> описана в </w:t>
      </w:r>
      <w:r w:rsidR="00D7115E" w:rsidRPr="00B64A3D">
        <w:rPr>
          <w:rFonts w:ascii="Times New Roman" w:hAnsi="Times New Roman" w:cs="Times New Roman"/>
          <w:sz w:val="28"/>
          <w:szCs w:val="28"/>
        </w:rPr>
        <w:t>«Алгоритме расчета показателей РМКД</w:t>
      </w:r>
      <w:r w:rsidR="005B0EB8" w:rsidRPr="00B64A3D">
        <w:rPr>
          <w:rFonts w:ascii="Times New Roman" w:hAnsi="Times New Roman" w:cs="Times New Roman"/>
          <w:sz w:val="28"/>
          <w:szCs w:val="28"/>
        </w:rPr>
        <w:t>О</w:t>
      </w:r>
      <w:r w:rsidR="005C0629" w:rsidRPr="00B64A3D">
        <w:rPr>
          <w:rFonts w:ascii="Times New Roman" w:hAnsi="Times New Roman" w:cs="Times New Roman"/>
          <w:sz w:val="28"/>
          <w:szCs w:val="28"/>
        </w:rPr>
        <w:t>»</w:t>
      </w:r>
      <w:r w:rsidR="00293C28" w:rsidRPr="00B64A3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C0629" w:rsidRPr="00B64A3D">
        <w:rPr>
          <w:rFonts w:ascii="Times New Roman" w:hAnsi="Times New Roman" w:cs="Times New Roman"/>
          <w:sz w:val="28"/>
          <w:szCs w:val="28"/>
        </w:rPr>
        <w:t>.</w:t>
      </w:r>
    </w:p>
    <w:p w:rsidR="00D7115E" w:rsidRPr="00CC6668" w:rsidRDefault="00D7115E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49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6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. Регламент проведения </w:t>
      </w:r>
      <w:r w:rsidR="00096B7D"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35752">
        <w:rPr>
          <w:rFonts w:ascii="Times New Roman" w:hAnsi="Times New Roman" w:cs="Times New Roman"/>
          <w:b/>
          <w:sz w:val="28"/>
          <w:szCs w:val="28"/>
        </w:rPr>
        <w:t>3</w:t>
      </w:r>
      <w:r w:rsidR="005B4049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96B7D" w:rsidRPr="00CC6668" w:rsidRDefault="00096B7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049" w:rsidRPr="00CC6668" w:rsidRDefault="005B4049" w:rsidP="00CC66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275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</w:t>
      </w:r>
      <w:r w:rsidR="00096B7D" w:rsidRPr="001E2275">
        <w:rPr>
          <w:rFonts w:ascii="Times New Roman" w:hAnsi="Times New Roman" w:cs="Times New Roman"/>
          <w:b/>
          <w:sz w:val="28"/>
          <w:szCs w:val="28"/>
        </w:rPr>
        <w:t>Р</w:t>
      </w:r>
      <w:r w:rsidRPr="001E2275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35752" w:rsidRPr="001E2275">
        <w:rPr>
          <w:rFonts w:ascii="Times New Roman" w:hAnsi="Times New Roman" w:cs="Times New Roman"/>
          <w:b/>
          <w:sz w:val="28"/>
          <w:szCs w:val="28"/>
        </w:rPr>
        <w:t>3</w:t>
      </w:r>
      <w:r w:rsidRPr="001E22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559"/>
        <w:gridCol w:w="283"/>
        <w:gridCol w:w="2092"/>
      </w:tblGrid>
      <w:tr w:rsidR="00096B7D" w:rsidRPr="00CC6668" w:rsidTr="001E2275">
        <w:tc>
          <w:tcPr>
            <w:tcW w:w="1242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Этапы РМКДО</w:t>
            </w:r>
          </w:p>
        </w:tc>
        <w:tc>
          <w:tcPr>
            <w:tcW w:w="4395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Процедуры РМКДО</w:t>
            </w:r>
          </w:p>
        </w:tc>
        <w:tc>
          <w:tcPr>
            <w:tcW w:w="1842" w:type="dxa"/>
            <w:gridSpan w:val="2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92" w:type="dxa"/>
            <w:vAlign w:val="center"/>
          </w:tcPr>
          <w:p w:rsidR="00096B7D" w:rsidRPr="00CC6668" w:rsidRDefault="00096B7D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43758" w:rsidRPr="00CC6668" w:rsidTr="00C54D00">
        <w:tc>
          <w:tcPr>
            <w:tcW w:w="9571" w:type="dxa"/>
            <w:gridSpan w:val="5"/>
          </w:tcPr>
          <w:p w:rsidR="00C43758" w:rsidRPr="00CC6668" w:rsidRDefault="00C43758" w:rsidP="00CC66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1. Подготовка к проведению Р</w:t>
            </w:r>
            <w:r w:rsidR="00F139F3" w:rsidRPr="00CC6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C43758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96B7D" w:rsidRPr="00CC6668" w:rsidRDefault="006C6BF7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Назначение м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координатора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МКДО.</w:t>
            </w:r>
          </w:p>
        </w:tc>
        <w:tc>
          <w:tcPr>
            <w:tcW w:w="1559" w:type="dxa"/>
          </w:tcPr>
          <w:p w:rsidR="00096B7D" w:rsidRPr="00045A0A" w:rsidRDefault="00385C6A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>о 01 марта</w:t>
            </w:r>
          </w:p>
        </w:tc>
        <w:tc>
          <w:tcPr>
            <w:tcW w:w="2375" w:type="dxa"/>
            <w:gridSpan w:val="2"/>
          </w:tcPr>
          <w:p w:rsidR="00096B7D" w:rsidRPr="00CC6668" w:rsidRDefault="00F62029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96B7D" w:rsidRPr="00CC6668" w:rsidRDefault="00F139F3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оординатора ДОО.</w:t>
            </w:r>
          </w:p>
        </w:tc>
        <w:tc>
          <w:tcPr>
            <w:tcW w:w="1559" w:type="dxa"/>
          </w:tcPr>
          <w:p w:rsidR="00096B7D" w:rsidRPr="00045A0A" w:rsidRDefault="00385C6A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>о 0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375" w:type="dxa"/>
            <w:gridSpan w:val="2"/>
          </w:tcPr>
          <w:p w:rsidR="00F62029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уководитель ДОО</w:t>
            </w:r>
          </w:p>
        </w:tc>
      </w:tr>
      <w:tr w:rsidR="00096B7D" w:rsidRPr="00CC6668" w:rsidTr="00045A0A">
        <w:tc>
          <w:tcPr>
            <w:tcW w:w="1242" w:type="dxa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96B7D" w:rsidRPr="00CC6668" w:rsidRDefault="006C6BF7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 </w:t>
            </w:r>
            <w:proofErr w:type="spellStart"/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9F3" w:rsidRPr="00CC6668">
              <w:rPr>
                <w:rFonts w:ascii="Times New Roman" w:hAnsi="Times New Roman" w:cs="Times New Roman"/>
                <w:sz w:val="28"/>
                <w:szCs w:val="28"/>
              </w:rPr>
              <w:t>по организации и проведению РМКДО.</w:t>
            </w:r>
          </w:p>
        </w:tc>
        <w:tc>
          <w:tcPr>
            <w:tcW w:w="1559" w:type="dxa"/>
          </w:tcPr>
          <w:p w:rsidR="00096B7D" w:rsidRPr="00CC6668" w:rsidRDefault="00A35752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03 марта</w:t>
            </w:r>
          </w:p>
        </w:tc>
        <w:tc>
          <w:tcPr>
            <w:tcW w:w="2375" w:type="dxa"/>
            <w:gridSpan w:val="2"/>
          </w:tcPr>
          <w:p w:rsidR="00096B7D" w:rsidRPr="00CC6668" w:rsidRDefault="00F139F3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КГКУ РЦОКО</w:t>
            </w:r>
          </w:p>
        </w:tc>
      </w:tr>
      <w:tr w:rsidR="00123B74" w:rsidRPr="00CC6668" w:rsidTr="00C54D00">
        <w:tc>
          <w:tcPr>
            <w:tcW w:w="9571" w:type="dxa"/>
            <w:gridSpan w:val="5"/>
          </w:tcPr>
          <w:p w:rsidR="00123B74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Этап 2. Внутренний региональный мониторинг качества дошкольного образования в ДОО</w:t>
            </w:r>
          </w:p>
        </w:tc>
      </w:tr>
      <w:tr w:rsidR="00096B7D" w:rsidRPr="00CC6668" w:rsidTr="001E2275">
        <w:tc>
          <w:tcPr>
            <w:tcW w:w="1242" w:type="dxa"/>
          </w:tcPr>
          <w:p w:rsidR="00096B7D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96B7D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.1. 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ДОО проведению оценки качества с использованием Инструментария МКДО.</w:t>
            </w:r>
          </w:p>
          <w:p w:rsidR="00096B7D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Формирование и ут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приказом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ДОО 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абочей группы 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6B7D" w:rsidRPr="00CC6668">
              <w:rPr>
                <w:rFonts w:ascii="Times New Roman" w:hAnsi="Times New Roman" w:cs="Times New Roman"/>
                <w:sz w:val="28"/>
                <w:szCs w:val="28"/>
              </w:rPr>
              <w:t>МКДО в ДОО в составе не менее трех человек.</w:t>
            </w:r>
          </w:p>
        </w:tc>
        <w:tc>
          <w:tcPr>
            <w:tcW w:w="1559" w:type="dxa"/>
          </w:tcPr>
          <w:p w:rsidR="00096B7D" w:rsidRPr="00045A0A" w:rsidRDefault="00385C6A" w:rsidP="001E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B74" w:rsidRPr="00045A0A">
              <w:rPr>
                <w:rFonts w:ascii="Times New Roman" w:hAnsi="Times New Roman" w:cs="Times New Roman"/>
                <w:sz w:val="28"/>
                <w:szCs w:val="28"/>
              </w:rPr>
              <w:t>о 10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75" w:type="dxa"/>
            <w:gridSpan w:val="2"/>
          </w:tcPr>
          <w:p w:rsidR="00096B7D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координаторы, к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оординаторы ДОО</w:t>
            </w:r>
          </w:p>
        </w:tc>
      </w:tr>
      <w:tr w:rsidR="00123B74" w:rsidRPr="00CC6668" w:rsidTr="001E2275">
        <w:tc>
          <w:tcPr>
            <w:tcW w:w="1242" w:type="dxa"/>
          </w:tcPr>
          <w:p w:rsidR="00123B74" w:rsidRPr="00CC6668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23B74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2.1. Проведение внутренней оценки качества реализуемых образовательных программ дошкольного образования в ДОО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абочей группой.</w:t>
            </w:r>
          </w:p>
          <w:p w:rsidR="00123B74" w:rsidRPr="00CC6668" w:rsidRDefault="00123B74" w:rsidP="001E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F62029" w:rsidRPr="00CC66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внутренней оценки качества дошкольного образования и услуг по присмотру и уходу в ДОО с использованием Шкал МКДО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абочей группой ДОО.</w:t>
            </w:r>
          </w:p>
        </w:tc>
        <w:tc>
          <w:tcPr>
            <w:tcW w:w="1559" w:type="dxa"/>
          </w:tcPr>
          <w:p w:rsidR="00123B74" w:rsidRPr="00045A0A" w:rsidRDefault="00385C6A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B74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29 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375" w:type="dxa"/>
            <w:gridSpan w:val="2"/>
          </w:tcPr>
          <w:p w:rsidR="00123B74" w:rsidRPr="00CC6668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координаторы, к</w:t>
            </w:r>
            <w:r w:rsidR="00123B74" w:rsidRPr="00CC6668">
              <w:rPr>
                <w:rFonts w:ascii="Times New Roman" w:hAnsi="Times New Roman" w:cs="Times New Roman"/>
                <w:sz w:val="28"/>
                <w:szCs w:val="28"/>
              </w:rPr>
              <w:t>оординаторы ДОО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0D73" w:rsidRPr="00CC6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6BF7" w:rsidRPr="00CC6668">
              <w:rPr>
                <w:rFonts w:ascii="Times New Roman" w:hAnsi="Times New Roman" w:cs="Times New Roman"/>
                <w:sz w:val="28"/>
                <w:szCs w:val="28"/>
              </w:rPr>
              <w:t>абочая группа ДОО</w:t>
            </w:r>
          </w:p>
        </w:tc>
      </w:tr>
      <w:tr w:rsidR="00096B7D" w:rsidRPr="00CC6668" w:rsidTr="001E2275">
        <w:tc>
          <w:tcPr>
            <w:tcW w:w="1242" w:type="dxa"/>
          </w:tcPr>
          <w:p w:rsidR="00096B7D" w:rsidRPr="00BC57F2" w:rsidRDefault="00123B74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096B7D" w:rsidRPr="00BC57F2" w:rsidRDefault="00123B74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96B7D" w:rsidRPr="00BC5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0D73" w:rsidRPr="00BC57F2">
              <w:rPr>
                <w:rFonts w:ascii="Times New Roman" w:hAnsi="Times New Roman" w:cs="Times New Roman"/>
                <w:sz w:val="28"/>
                <w:szCs w:val="28"/>
              </w:rPr>
              <w:t>Заполнение анкеты м</w:t>
            </w: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униципальным координатором.</w:t>
            </w:r>
          </w:p>
        </w:tc>
        <w:tc>
          <w:tcPr>
            <w:tcW w:w="1559" w:type="dxa"/>
          </w:tcPr>
          <w:p w:rsidR="00096B7D" w:rsidRPr="00BC57F2" w:rsidRDefault="00385C6A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23B74" w:rsidRPr="00BC57F2">
              <w:rPr>
                <w:rFonts w:ascii="Times New Roman" w:hAnsi="Times New Roman" w:cs="Times New Roman"/>
                <w:sz w:val="28"/>
                <w:szCs w:val="28"/>
              </w:rPr>
              <w:t>о 31</w:t>
            </w:r>
            <w:r w:rsidR="00A35752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375" w:type="dxa"/>
            <w:gridSpan w:val="2"/>
          </w:tcPr>
          <w:p w:rsidR="00096B7D" w:rsidRPr="00BC57F2" w:rsidRDefault="00385C6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муниципальные координаторы</w:t>
            </w:r>
          </w:p>
        </w:tc>
      </w:tr>
      <w:tr w:rsidR="00096B7D" w:rsidRPr="00CC6668" w:rsidTr="001E2275">
        <w:tc>
          <w:tcPr>
            <w:tcW w:w="1242" w:type="dxa"/>
          </w:tcPr>
          <w:p w:rsidR="00096B7D" w:rsidRPr="00BC57F2" w:rsidRDefault="00D16BB6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096B7D" w:rsidRPr="00BC57F2" w:rsidRDefault="006C6BF7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10D73" w:rsidRPr="00BC57F2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 w:rsidR="00C10D73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итоговых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 w:rsidR="00385C6A" w:rsidRPr="00BC57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муниципалитету и региону.</w:t>
            </w:r>
          </w:p>
        </w:tc>
        <w:tc>
          <w:tcPr>
            <w:tcW w:w="1559" w:type="dxa"/>
          </w:tcPr>
          <w:p w:rsidR="00096B7D" w:rsidRPr="00BC57F2" w:rsidRDefault="00385C6A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6BB6" w:rsidRPr="00BC57F2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="00045A0A" w:rsidRPr="00BC57F2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2375" w:type="dxa"/>
            <w:gridSpan w:val="2"/>
          </w:tcPr>
          <w:p w:rsidR="00096B7D" w:rsidRPr="00BC57F2" w:rsidRDefault="00D16BB6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КГКУ РЦОКО</w:t>
            </w:r>
          </w:p>
        </w:tc>
      </w:tr>
      <w:tr w:rsidR="00006CD7" w:rsidRPr="00CC6668" w:rsidTr="001E2275">
        <w:tc>
          <w:tcPr>
            <w:tcW w:w="1242" w:type="dxa"/>
          </w:tcPr>
          <w:p w:rsidR="00006CD7" w:rsidRPr="00BC57F2" w:rsidRDefault="00006CD7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006CD7" w:rsidRPr="00BC57F2" w:rsidRDefault="00006CD7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proofErr w:type="spellStart"/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C57F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проведения РМКДО. Обсуждение направлений использования результатов РМКДО</w:t>
            </w:r>
          </w:p>
        </w:tc>
        <w:tc>
          <w:tcPr>
            <w:tcW w:w="1559" w:type="dxa"/>
          </w:tcPr>
          <w:p w:rsidR="00006CD7" w:rsidRPr="00BC57F2" w:rsidRDefault="00006CD7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gridSpan w:val="2"/>
          </w:tcPr>
          <w:p w:rsidR="00006CD7" w:rsidRPr="00BC57F2" w:rsidRDefault="00006CD7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F2">
              <w:rPr>
                <w:rFonts w:ascii="Times New Roman" w:hAnsi="Times New Roman" w:cs="Times New Roman"/>
                <w:sz w:val="28"/>
                <w:szCs w:val="28"/>
              </w:rPr>
              <w:t>КГКУ РЦОКО, ХК ИРО</w:t>
            </w:r>
          </w:p>
        </w:tc>
      </w:tr>
      <w:tr w:rsidR="00D16BB6" w:rsidRPr="00CC6668" w:rsidTr="001E2275">
        <w:tc>
          <w:tcPr>
            <w:tcW w:w="1242" w:type="dxa"/>
          </w:tcPr>
          <w:p w:rsidR="00D16BB6" w:rsidRPr="00CC6668" w:rsidRDefault="00006CD7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16BB6" w:rsidRPr="00CC6668" w:rsidRDefault="00006CD7" w:rsidP="0000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5C6A" w:rsidRPr="00CC6668">
              <w:rPr>
                <w:rFonts w:ascii="Times New Roman" w:hAnsi="Times New Roman" w:cs="Times New Roman"/>
                <w:sz w:val="28"/>
                <w:szCs w:val="28"/>
              </w:rPr>
              <w:t>.1. </w:t>
            </w:r>
            <w:r w:rsidR="00D16BB6" w:rsidRPr="00CC6668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результатам РМКДО</w:t>
            </w:r>
          </w:p>
        </w:tc>
        <w:tc>
          <w:tcPr>
            <w:tcW w:w="1559" w:type="dxa"/>
          </w:tcPr>
          <w:p w:rsidR="00D16BB6" w:rsidRPr="00045A0A" w:rsidRDefault="00385C6A" w:rsidP="0004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5752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E2275" w:rsidRPr="00045A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5A0A" w:rsidRPr="00045A0A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375" w:type="dxa"/>
            <w:gridSpan w:val="2"/>
          </w:tcPr>
          <w:p w:rsidR="00D16BB6" w:rsidRPr="00CC6668" w:rsidRDefault="00045A0A" w:rsidP="00CC6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 ИРО</w:t>
            </w:r>
          </w:p>
        </w:tc>
      </w:tr>
    </w:tbl>
    <w:p w:rsidR="005B4049" w:rsidRPr="00CC6668" w:rsidRDefault="005B4049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7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. Особенности проведения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35752">
        <w:rPr>
          <w:rFonts w:ascii="Times New Roman" w:hAnsi="Times New Roman" w:cs="Times New Roman"/>
          <w:b/>
          <w:sz w:val="28"/>
          <w:szCs w:val="28"/>
        </w:rPr>
        <w:t>3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C0629" w:rsidRDefault="008C05A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202</w:t>
      </w:r>
      <w:r w:rsidR="00A35752">
        <w:rPr>
          <w:rFonts w:ascii="Times New Roman" w:hAnsi="Times New Roman" w:cs="Times New Roman"/>
          <w:sz w:val="28"/>
          <w:szCs w:val="28"/>
        </w:rPr>
        <w:t>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5A0A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проводится</w:t>
      </w:r>
      <w:r w:rsidR="00801BDF" w:rsidRPr="00CC6668">
        <w:rPr>
          <w:rFonts w:ascii="Times New Roman" w:hAnsi="Times New Roman" w:cs="Times New Roman"/>
          <w:sz w:val="28"/>
          <w:szCs w:val="28"/>
        </w:rPr>
        <w:t xml:space="preserve"> в </w:t>
      </w:r>
      <w:r w:rsidR="00D16BB6" w:rsidRPr="00CC6668">
        <w:rPr>
          <w:rFonts w:ascii="Times New Roman" w:hAnsi="Times New Roman" w:cs="Times New Roman"/>
          <w:sz w:val="28"/>
          <w:szCs w:val="28"/>
        </w:rPr>
        <w:t>форме</w:t>
      </w:r>
      <w:r w:rsidR="00801BDF" w:rsidRPr="00CC6668">
        <w:rPr>
          <w:rFonts w:ascii="Times New Roman" w:hAnsi="Times New Roman" w:cs="Times New Roman"/>
          <w:sz w:val="28"/>
          <w:szCs w:val="28"/>
        </w:rPr>
        <w:t xml:space="preserve"> самодиагностики.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EF" w:rsidRPr="00CC6668" w:rsidRDefault="005C0629" w:rsidP="005E3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629">
        <w:rPr>
          <w:rFonts w:ascii="Times New Roman" w:hAnsi="Times New Roman" w:cs="Times New Roman"/>
          <w:b/>
          <w:sz w:val="28"/>
          <w:szCs w:val="28"/>
        </w:rPr>
        <w:t>Выборка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0D35" w:rsidRPr="00DF590A">
        <w:rPr>
          <w:rFonts w:ascii="Times New Roman" w:hAnsi="Times New Roman" w:cs="Times New Roman"/>
          <w:sz w:val="28"/>
          <w:szCs w:val="28"/>
        </w:rPr>
        <w:t>Для получения региональ</w:t>
      </w:r>
      <w:r w:rsidR="00256400">
        <w:rPr>
          <w:rFonts w:ascii="Times New Roman" w:hAnsi="Times New Roman" w:cs="Times New Roman"/>
          <w:sz w:val="28"/>
          <w:szCs w:val="28"/>
        </w:rPr>
        <w:t>ных данных в мониторинге принимают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801BDF" w:rsidRPr="00DF590A">
        <w:rPr>
          <w:rFonts w:ascii="Times New Roman" w:hAnsi="Times New Roman" w:cs="Times New Roman"/>
          <w:sz w:val="28"/>
          <w:szCs w:val="28"/>
        </w:rPr>
        <w:t>все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 муниципальные и краевые образовательные </w:t>
      </w:r>
      <w:r w:rsidR="008C05A6" w:rsidRPr="00DF590A">
        <w:rPr>
          <w:rFonts w:ascii="Times New Roman" w:hAnsi="Times New Roman" w:cs="Times New Roman"/>
          <w:sz w:val="28"/>
          <w:szCs w:val="28"/>
        </w:rPr>
        <w:t>организаци</w:t>
      </w:r>
      <w:r w:rsidR="00801BDF" w:rsidRPr="00DF590A">
        <w:rPr>
          <w:rFonts w:ascii="Times New Roman" w:hAnsi="Times New Roman" w:cs="Times New Roman"/>
          <w:sz w:val="28"/>
          <w:szCs w:val="28"/>
        </w:rPr>
        <w:t>и</w:t>
      </w:r>
      <w:r w:rsidR="008C05A6" w:rsidRPr="00DF590A">
        <w:rPr>
          <w:rFonts w:ascii="Times New Roman" w:hAnsi="Times New Roman" w:cs="Times New Roman"/>
          <w:sz w:val="28"/>
          <w:szCs w:val="28"/>
        </w:rPr>
        <w:t xml:space="preserve">, </w:t>
      </w:r>
      <w:r w:rsidR="00440D35" w:rsidRPr="00DF590A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</w:t>
      </w:r>
      <w:r w:rsidR="008C05A6" w:rsidRPr="00DF590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01BDF" w:rsidRPr="00DF590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440D35" w:rsidRPr="00DF590A">
        <w:rPr>
          <w:rFonts w:ascii="Times New Roman" w:hAnsi="Times New Roman" w:cs="Times New Roman"/>
          <w:sz w:val="28"/>
          <w:szCs w:val="28"/>
        </w:rPr>
        <w:t xml:space="preserve">: </w:t>
      </w:r>
      <w:r w:rsidR="00440D35" w:rsidRPr="009702BD">
        <w:rPr>
          <w:rFonts w:ascii="Times New Roman" w:hAnsi="Times New Roman" w:cs="Times New Roman"/>
          <w:sz w:val="28"/>
          <w:szCs w:val="28"/>
        </w:rPr>
        <w:t>дошкольные о</w:t>
      </w:r>
      <w:r w:rsidR="009702BD" w:rsidRPr="009702BD">
        <w:rPr>
          <w:rFonts w:ascii="Times New Roman" w:hAnsi="Times New Roman" w:cs="Times New Roman"/>
          <w:sz w:val="28"/>
          <w:szCs w:val="28"/>
        </w:rPr>
        <w:t>бразовательные организации – 349</w:t>
      </w:r>
      <w:r w:rsidR="00440D35" w:rsidRPr="009702BD">
        <w:rPr>
          <w:rFonts w:ascii="Times New Roman" w:hAnsi="Times New Roman" w:cs="Times New Roman"/>
          <w:sz w:val="28"/>
          <w:szCs w:val="28"/>
        </w:rPr>
        <w:t>, дошкольные группы при</w:t>
      </w:r>
      <w:r w:rsidR="005B0EB8" w:rsidRPr="009702BD">
        <w:rPr>
          <w:rFonts w:ascii="Times New Roman" w:hAnsi="Times New Roman" w:cs="Times New Roman"/>
          <w:sz w:val="28"/>
          <w:szCs w:val="28"/>
        </w:rPr>
        <w:t xml:space="preserve"> </w:t>
      </w:r>
      <w:r w:rsidR="00440D35" w:rsidRPr="009702BD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– </w:t>
      </w:r>
      <w:r w:rsidR="002838F7">
        <w:rPr>
          <w:rFonts w:ascii="Times New Roman" w:hAnsi="Times New Roman" w:cs="Times New Roman"/>
          <w:sz w:val="28"/>
          <w:szCs w:val="28"/>
        </w:rPr>
        <w:t>61</w:t>
      </w:r>
      <w:r w:rsidR="00F76512" w:rsidRPr="009702BD">
        <w:rPr>
          <w:rFonts w:ascii="Times New Roman" w:hAnsi="Times New Roman" w:cs="Times New Roman"/>
          <w:sz w:val="28"/>
          <w:szCs w:val="28"/>
        </w:rPr>
        <w:t xml:space="preserve">, начальная школа – детский сад </w:t>
      </w:r>
      <w:r w:rsidR="005B0EB8" w:rsidRPr="009702BD">
        <w:rPr>
          <w:rFonts w:ascii="Times New Roman" w:hAnsi="Times New Roman" w:cs="Times New Roman"/>
          <w:sz w:val="28"/>
          <w:szCs w:val="28"/>
        </w:rPr>
        <w:t>–</w:t>
      </w:r>
      <w:r w:rsidR="009702BD" w:rsidRPr="009702BD">
        <w:rPr>
          <w:rFonts w:ascii="Times New Roman" w:hAnsi="Times New Roman" w:cs="Times New Roman"/>
          <w:sz w:val="28"/>
          <w:szCs w:val="28"/>
        </w:rPr>
        <w:t xml:space="preserve"> 8</w:t>
      </w:r>
      <w:r w:rsidR="008C05A6" w:rsidRPr="009702BD">
        <w:rPr>
          <w:rFonts w:ascii="Times New Roman" w:hAnsi="Times New Roman" w:cs="Times New Roman"/>
          <w:sz w:val="28"/>
          <w:szCs w:val="28"/>
        </w:rPr>
        <w:t>.</w:t>
      </w:r>
    </w:p>
    <w:p w:rsidR="008C05A6" w:rsidRPr="00CC6668" w:rsidRDefault="008C05A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. Использование результатов </w:t>
      </w:r>
      <w:r w:rsidRPr="00CC6668">
        <w:rPr>
          <w:rFonts w:ascii="Times New Roman" w:hAnsi="Times New Roman" w:cs="Times New Roman"/>
          <w:b/>
          <w:sz w:val="28"/>
          <w:szCs w:val="28"/>
        </w:rPr>
        <w:t>Р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>МКДО в 202</w:t>
      </w:r>
      <w:r w:rsidR="00A35752">
        <w:rPr>
          <w:rFonts w:ascii="Times New Roman" w:hAnsi="Times New Roman" w:cs="Times New Roman"/>
          <w:b/>
          <w:sz w:val="28"/>
          <w:szCs w:val="28"/>
        </w:rPr>
        <w:t>3</w:t>
      </w:r>
      <w:r w:rsidR="008C05A6" w:rsidRPr="00CC66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385C6A" w:rsidRPr="00CC6668">
        <w:rPr>
          <w:rFonts w:ascii="Times New Roman" w:hAnsi="Times New Roman" w:cs="Times New Roman"/>
          <w:sz w:val="28"/>
          <w:szCs w:val="28"/>
        </w:rPr>
        <w:t>.1. </w:t>
      </w:r>
      <w:r w:rsidR="008C05A6" w:rsidRPr="00CC6668">
        <w:rPr>
          <w:rFonts w:ascii="Times New Roman" w:hAnsi="Times New Roman" w:cs="Times New Roman"/>
          <w:sz w:val="28"/>
          <w:szCs w:val="28"/>
        </w:rPr>
        <w:t>Результаты мониторинга должны использоваться для разработки программ развития дошкольного образования на уровне ДОО, муниципальном, региональном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8C05A6" w:rsidRPr="00CC6668">
        <w:rPr>
          <w:rFonts w:ascii="Times New Roman" w:hAnsi="Times New Roman" w:cs="Times New Roman"/>
          <w:sz w:val="28"/>
          <w:szCs w:val="28"/>
        </w:rPr>
        <w:t>, для повышения эффективности деятельности ДОО в целом, региональных и муниципальных органов управления образованием.</w:t>
      </w:r>
    </w:p>
    <w:p w:rsidR="008C05A6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sz w:val="28"/>
          <w:szCs w:val="28"/>
        </w:rPr>
        <w:t>.2.</w:t>
      </w:r>
      <w:r w:rsidR="00385C6A" w:rsidRPr="00CC6668">
        <w:rPr>
          <w:rFonts w:ascii="Times New Roman" w:hAnsi="Times New Roman" w:cs="Times New Roman"/>
          <w:sz w:val="28"/>
          <w:szCs w:val="28"/>
        </w:rPr>
        <w:t> 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Мониторинг и его результаты </w:t>
      </w:r>
      <w:r w:rsidRPr="00CC6668">
        <w:rPr>
          <w:rFonts w:ascii="Times New Roman" w:hAnsi="Times New Roman" w:cs="Times New Roman"/>
          <w:sz w:val="28"/>
          <w:szCs w:val="28"/>
        </w:rPr>
        <w:t>могут учитываться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 при оценке механизмов управления качеством образования органов местного самоуправления муниципальных районов и городских округов </w:t>
      </w:r>
      <w:r w:rsidR="00385C6A" w:rsidRPr="00CC6668">
        <w:rPr>
          <w:rFonts w:ascii="Times New Roman" w:hAnsi="Times New Roman" w:cs="Times New Roman"/>
          <w:sz w:val="28"/>
          <w:szCs w:val="28"/>
        </w:rPr>
        <w:br/>
      </w:r>
      <w:r w:rsidR="008C05A6" w:rsidRPr="00CC6668">
        <w:rPr>
          <w:rFonts w:ascii="Times New Roman" w:hAnsi="Times New Roman" w:cs="Times New Roman"/>
          <w:sz w:val="28"/>
          <w:szCs w:val="28"/>
        </w:rPr>
        <w:t>(п.</w:t>
      </w:r>
      <w:r w:rsidR="009747A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C05A6" w:rsidRPr="00CC6668">
        <w:rPr>
          <w:rFonts w:ascii="Times New Roman" w:hAnsi="Times New Roman" w:cs="Times New Roman"/>
          <w:sz w:val="28"/>
          <w:szCs w:val="28"/>
        </w:rPr>
        <w:t>2.4. Критериев оценки механизмов управления качеством образования органов местного самоуправления муниципальных районов и городских округов).</w:t>
      </w:r>
    </w:p>
    <w:p w:rsidR="00385C6A" w:rsidRPr="00CC6668" w:rsidRDefault="00D16BB6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8</w:t>
      </w:r>
      <w:r w:rsidR="008C05A6" w:rsidRPr="00CC6668">
        <w:rPr>
          <w:rFonts w:ascii="Times New Roman" w:hAnsi="Times New Roman" w:cs="Times New Roman"/>
          <w:sz w:val="28"/>
          <w:szCs w:val="28"/>
        </w:rPr>
        <w:t>.3.</w:t>
      </w:r>
      <w:r w:rsidR="00385C6A" w:rsidRPr="00CC6668">
        <w:rPr>
          <w:rFonts w:ascii="Times New Roman" w:hAnsi="Times New Roman" w:cs="Times New Roman"/>
          <w:sz w:val="28"/>
          <w:szCs w:val="28"/>
        </w:rPr>
        <w:t> 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385C6A" w:rsidRPr="00CC6668">
        <w:rPr>
          <w:rFonts w:ascii="Times New Roman" w:hAnsi="Times New Roman" w:cs="Times New Roman"/>
          <w:sz w:val="28"/>
          <w:szCs w:val="28"/>
        </w:rPr>
        <w:t>должны</w:t>
      </w:r>
      <w:r w:rsidR="008C05A6" w:rsidRPr="00CC6668">
        <w:rPr>
          <w:rFonts w:ascii="Times New Roman" w:hAnsi="Times New Roman" w:cs="Times New Roman"/>
          <w:sz w:val="28"/>
          <w:szCs w:val="28"/>
        </w:rPr>
        <w:t xml:space="preserve"> учитываться при разработке дополнительных профессиональных образовательных программ, программ профессионального развития сотрудников ДОО.</w:t>
      </w:r>
    </w:p>
    <w:p w:rsidR="00385C6A" w:rsidRPr="00CC6668" w:rsidRDefault="00385C6A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br w:type="page"/>
      </w:r>
    </w:p>
    <w:p w:rsidR="008C05A6" w:rsidRPr="00CC6668" w:rsidRDefault="00385C6A" w:rsidP="004E36E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8F2F9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F2F92" w:rsidRDefault="008F2F92" w:rsidP="008F2F92">
      <w:pPr>
        <w:spacing w:after="0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F92" w:rsidRDefault="008F2F92" w:rsidP="008F2F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6C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расчета показателей РМКДО</w:t>
      </w:r>
    </w:p>
    <w:p w:rsidR="008F2F92" w:rsidRPr="003F5911" w:rsidRDefault="008F2F92" w:rsidP="008F2F9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5A0A" w:rsidRDefault="00045A0A" w:rsidP="00045A0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оценки показателей качества РМКДО</w:t>
      </w:r>
    </w:p>
    <w:p w:rsidR="00024CC2" w:rsidRDefault="00024CC2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A0A" w:rsidRDefault="00045A0A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образования в ДОО с использованием Шкал МКДО начинается с изучения возможности проведения оценки ДОО в целом по показателям МКДО, допускающим статус «Неприменимо» (НП).</w:t>
      </w:r>
    </w:p>
    <w:p w:rsidR="00045A0A" w:rsidRDefault="00045A0A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по которым зафиксирован статус «НП», исключаются из дальнейшей оценки</w:t>
      </w:r>
      <w:r w:rsidR="006F5241">
        <w:rPr>
          <w:rFonts w:ascii="Times New Roman" w:hAnsi="Times New Roman" w:cs="Times New Roman"/>
          <w:color w:val="000000" w:themeColor="text1"/>
          <w:sz w:val="28"/>
          <w:szCs w:val="28"/>
        </w:rPr>
        <w:t>, и оценивающий переходит к оценке остальных показателей. Оценка остальных показателей может проводиться в любом порядке по усмотрению оценивающего.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F5241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каждого показателя применяется система уровневых индикаторов (п.</w:t>
      </w:r>
      <w:r w:rsidRPr="006F5241">
        <w:rPr>
          <w:rFonts w:ascii="Times New Roman" w:hAnsi="Times New Roman" w:cs="Times New Roman"/>
          <w:sz w:val="28"/>
          <w:szCs w:val="28"/>
        </w:rPr>
        <w:t> </w:t>
      </w:r>
      <w:r w:rsidRPr="006F52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Концепции МКДО). Для каждого индикатора предусмотрено две оценки: «Да» или «Нет»; для отдельных индикаторов возможно применение отметки «НП».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Каждая линия индикаторов показателя оценивается независимо друг от друга.</w:t>
      </w:r>
    </w:p>
    <w:p w:rsidR="006F5241" w:rsidRDefault="006F5241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Итоговая оценка каждого показателя рассчитывается как наименьшее значение оц</w:t>
      </w:r>
      <w:r w:rsidR="00024CC2">
        <w:rPr>
          <w:rFonts w:ascii="Times New Roman" w:hAnsi="Times New Roman" w:cs="Times New Roman"/>
          <w:color w:val="000000" w:themeColor="text1"/>
          <w:sz w:val="28"/>
          <w:szCs w:val="28"/>
        </w:rPr>
        <w:t>енок по всем линиям показателя.</w:t>
      </w:r>
    </w:p>
    <w:p w:rsidR="00024CC2" w:rsidRPr="00045A0A" w:rsidRDefault="00024CC2" w:rsidP="00045A0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Расчет итоговых баллов по группам показателей для ДОО </w:t>
      </w:r>
      <w:r w:rsidR="000D50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областей качества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МКДО показатели объединены в группы показателей. Например, область качества 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ориентиры»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п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оказател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«Ориентиры образовательной деятельности ДОО»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2) </w:t>
      </w:r>
      <w:r w:rsidR="000D50AA" w:rsidRPr="000D50AA">
        <w:rPr>
          <w:rFonts w:ascii="Times New Roman" w:hAnsi="Times New Roman" w:cs="Times New Roman"/>
          <w:color w:val="000000" w:themeColor="text1"/>
          <w:sz w:val="28"/>
          <w:szCs w:val="28"/>
        </w:rPr>
        <w:t>«Понимание ребенка. Политика, цели и системные решения в ДОО»</w:t>
      </w:r>
      <w:r w:rsidR="000D5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Расчет итоговых баллов по группам показателей проводится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для включения в детализированный отчет по итогам оценки.</w:t>
      </w:r>
    </w:p>
    <w:p w:rsidR="008F2F92" w:rsidRPr="00E80A71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По каждой группе показателей рассчитывается итоговый бал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(оценка качества по </w:t>
      </w:r>
      <w:r w:rsidRPr="0060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разделу) по формуле:</w:t>
      </w:r>
    </w:p>
    <w:p w:rsidR="008F2F92" w:rsidRPr="00E80A71" w:rsidRDefault="00C20038" w:rsidP="008F2F92">
      <w:pPr>
        <w:spacing w:after="0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ОГП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</w:rPr>
                      <m:t>ОП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8F2F92"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0D50AA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="008F2F92" w:rsidRPr="000D50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="008F2F92" w:rsidRPr="000D50AA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показателей в </w:t>
      </w:r>
      <w:r w:rsidR="008F2F92"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группе показателей</w:t>
      </w:r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оценка по </w:t>
      </w:r>
      <w:r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показателю.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расчете учитываются только те показатели,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которым не стоит отметка «НП»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(неприменимо).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изменяться в диапазоне от минимального значения, определяемого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наихудшим результатом, когда все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минимальны (для шкал с вариантами от 0 до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это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= 0), до максимального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ачения, определяемого наилучшим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результатом, когда все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max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шкал с вариантами от 0 до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это все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5, 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ОГП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итоговых баллов по областям качества для ДОО</w:t>
      </w:r>
      <w:r w:rsidR="000D50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по каждой области качества.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итогового балла (оценка по </w:t>
      </w:r>
      <w:r w:rsidRPr="0060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качества) производится по формуле:</w:t>
      </w:r>
    </w:p>
    <w:p w:rsidR="008F2F92" w:rsidRPr="00A86699" w:rsidRDefault="00C20038" w:rsidP="008F2F9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</w:rPr>
              <m:t>ОК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36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color w:val="000000" w:themeColor="text1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j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</w:rPr>
                      <m:t>ОП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36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8F2F92"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показателей </w:t>
      </w:r>
      <w:r w:rsidR="009248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качества,</w:t>
      </w:r>
    </w:p>
    <w:p w:rsidR="008F2F92" w:rsidRPr="00A86699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i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9248BC">
        <w:rPr>
          <w:rFonts w:ascii="Times New Roman" w:hAnsi="Times New Roman" w:cs="Times New Roman"/>
          <w:color w:val="000000" w:themeColor="text1"/>
          <w:sz w:val="28"/>
          <w:szCs w:val="28"/>
        </w:rPr>
        <w:t>балл ДОО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9248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i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показателю.</w:t>
      </w:r>
    </w:p>
    <w:p w:rsidR="008F2F92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учитываются только те показатели,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которым не стоит отметка «НП» </w:t>
      </w:r>
      <w:r w:rsidRPr="00A86699">
        <w:rPr>
          <w:rFonts w:ascii="Times New Roman" w:hAnsi="Times New Roman" w:cs="Times New Roman"/>
          <w:color w:val="000000" w:themeColor="text1"/>
          <w:sz w:val="28"/>
          <w:szCs w:val="28"/>
        </w:rPr>
        <w:t>(неприменимо). Интерпретация показателей такая же, как описано выше.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итогового балла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(комплексной оценки)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ДОО</w:t>
      </w:r>
      <w:r w:rsidR="009D78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целом</w:t>
      </w:r>
    </w:p>
    <w:p w:rsidR="00024CC2" w:rsidRDefault="00024CC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балл </w:t>
      </w:r>
      <w:r w:rsidR="009D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(комплексная оценка) </w:t>
      </w:r>
      <w:r w:rsidRPr="00E80A71">
        <w:rPr>
          <w:rFonts w:ascii="Times New Roman" w:hAnsi="Times New Roman" w:cs="Times New Roman"/>
          <w:color w:val="000000" w:themeColor="text1"/>
          <w:sz w:val="28"/>
          <w:szCs w:val="28"/>
        </w:rPr>
        <w:t>ДОО определяется по формуле:</w:t>
      </w:r>
    </w:p>
    <w:p w:rsidR="008F2F92" w:rsidRDefault="009D782C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32"/>
              <w:szCs w:val="28"/>
              <w:lang w:val="en-US"/>
            </w:rPr>
            <m:t>OD</m:t>
          </m:r>
          <m:r>
            <w:rPr>
              <w:rFonts w:ascii="Cambria Math" w:hAnsi="Cambria Math" w:cs="Times New Roman"/>
              <w:color w:val="000000" w:themeColor="text1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32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j=1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k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32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OK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2"/>
                          <w:szCs w:val="28"/>
                          <w:lang w:val="en-US"/>
                        </w:rPr>
                        <m:t>j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28"/>
                      <w:lang w:val="en-US"/>
                    </w:rPr>
                    <m:t>k</m:t>
                  </m:r>
                </m:sub>
              </m:sSub>
            </m:den>
          </m:f>
        </m:oMath>
      </m:oMathPara>
    </w:p>
    <w:p w:rsidR="009D782C" w:rsidRPr="009D782C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="009D782C"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OD</w:t>
      </w:r>
      <w:r w:rsidR="009D78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D782C" w:rsidRPr="009D782C">
        <w:rPr>
          <w:rFonts w:ascii="Times New Roman" w:hAnsi="Times New Roman" w:cs="Times New Roman"/>
          <w:color w:val="000000" w:themeColor="text1"/>
          <w:sz w:val="28"/>
          <w:szCs w:val="28"/>
        </w:rPr>
        <w:t>– итоговый балл ДОО,</w:t>
      </w:r>
    </w:p>
    <w:p w:rsidR="008F2F92" w:rsidRPr="00EA7A78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</w:t>
      </w:r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k</w:t>
      </w:r>
      <w:proofErr w:type="spellEnd"/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количество областей качества,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ОK</w:t>
      </w:r>
      <w:r w:rsidRPr="009D782C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j</w:t>
      </w:r>
      <w:proofErr w:type="spellEnd"/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рассчитанный итоговый балл </w:t>
      </w:r>
      <w:r w:rsidR="009D7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ДОО </w:t>
      </w: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3A09E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j</w:t>
      </w:r>
      <w:r w:rsidRPr="00EA7A78">
        <w:rPr>
          <w:rFonts w:ascii="Times New Roman" w:hAnsi="Times New Roman" w:cs="Times New Roman"/>
          <w:color w:val="000000" w:themeColor="text1"/>
          <w:sz w:val="28"/>
          <w:szCs w:val="28"/>
        </w:rPr>
        <w:t>-й области качества.</w:t>
      </w:r>
    </w:p>
    <w:p w:rsidR="008F2F92" w:rsidRPr="0019767A" w:rsidRDefault="008F2F92" w:rsidP="008F2F9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F92" w:rsidRPr="007808E1" w:rsidRDefault="008F2F92" w:rsidP="008F2F92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Расчет итогов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ого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балл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 (комплексной оценки) </w:t>
      </w:r>
      <w:r w:rsidRPr="007808E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для </w:t>
      </w:r>
      <w:r w:rsidR="00DD30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муниципального образования</w:t>
      </w:r>
    </w:p>
    <w:p w:rsidR="00024CC2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F92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3D">
        <w:rPr>
          <w:rFonts w:ascii="Times New Roman" w:hAnsi="Times New Roman" w:cs="Times New Roman"/>
          <w:sz w:val="28"/>
          <w:szCs w:val="28"/>
        </w:rPr>
        <w:t xml:space="preserve">Далее аналогичным образом в разрезе областей качества собирается и интегрируется </w:t>
      </w:r>
      <w:proofErr w:type="gramStart"/>
      <w:r w:rsidRPr="00DD303D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DD3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оценке качества работы муниципальной системы дошкольного образования.</w:t>
      </w:r>
    </w:p>
    <w:p w:rsidR="00DD303D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балл по муниципальному образованию рассчитывается по формуле</w:t>
      </w:r>
    </w:p>
    <w:p w:rsidR="00DD303D" w:rsidRPr="00DD303D" w:rsidRDefault="00DD303D" w:rsidP="00DD303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ОМ=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OD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den>
        </m:f>
      </m:oMath>
      <w:r w:rsidRPr="00DD303D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D303D" w:rsidRDefault="00DD303D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024CC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024CC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ДОО в муниципальном образовании,</w:t>
      </w:r>
    </w:p>
    <w:p w:rsidR="00DD303D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CC2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Pr="00024CC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024CC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24C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рассчитанный итоговый балл ДОО (см. п. 4).</w:t>
      </w:r>
    </w:p>
    <w:p w:rsidR="00024CC2" w:rsidRPr="00024CC2" w:rsidRDefault="00024CC2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муниципальному образованию формируется также в разрезе областей и показателей качества МКДО. В этом случае по каждой области /показателю качества отдельно суммируются баллы всех ДОО муниципального образования и делятся на количество ДОО в муниципальном образовании.</w:t>
      </w:r>
    </w:p>
    <w:p w:rsidR="008F2F92" w:rsidRPr="00DD303D" w:rsidRDefault="008F2F92">
      <w:pPr>
        <w:rPr>
          <w:rFonts w:ascii="Times New Roman" w:hAnsi="Times New Roman" w:cs="Times New Roman"/>
          <w:sz w:val="28"/>
          <w:szCs w:val="28"/>
        </w:rPr>
      </w:pPr>
      <w:r w:rsidRPr="00DD303D">
        <w:rPr>
          <w:rFonts w:ascii="Times New Roman" w:hAnsi="Times New Roman" w:cs="Times New Roman"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8F2F92" w:rsidRDefault="008F2F92" w:rsidP="008F2F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C6A" w:rsidRPr="00CC6668" w:rsidRDefault="00385C6A" w:rsidP="00B64A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B64A3D">
        <w:rPr>
          <w:rFonts w:ascii="Times New Roman" w:hAnsi="Times New Roman" w:cs="Times New Roman"/>
          <w:b/>
          <w:sz w:val="28"/>
          <w:szCs w:val="28"/>
        </w:rPr>
        <w:br/>
      </w:r>
      <w:r w:rsidRPr="00CC6668">
        <w:rPr>
          <w:rFonts w:ascii="Times New Roman" w:hAnsi="Times New Roman" w:cs="Times New Roman"/>
          <w:b/>
          <w:sz w:val="28"/>
          <w:szCs w:val="28"/>
        </w:rPr>
        <w:t xml:space="preserve">МУНИЦИПАЛЬНОГО КООРДИНАТОРА </w:t>
      </w:r>
      <w:r w:rsidR="00B64A3D">
        <w:rPr>
          <w:rFonts w:ascii="Times New Roman" w:hAnsi="Times New Roman" w:cs="Times New Roman"/>
          <w:b/>
          <w:sz w:val="28"/>
          <w:szCs w:val="28"/>
        </w:rPr>
        <w:t>Р</w:t>
      </w:r>
      <w:r w:rsidRPr="00CC6668">
        <w:rPr>
          <w:rFonts w:ascii="Times New Roman" w:hAnsi="Times New Roman" w:cs="Times New Roman"/>
          <w:b/>
          <w:sz w:val="28"/>
          <w:szCs w:val="28"/>
        </w:rPr>
        <w:t>МКДО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рамках проведения РМКДО муниципальный координатор: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1. </w:t>
      </w:r>
      <w:r w:rsidR="00B64A3D">
        <w:rPr>
          <w:rFonts w:ascii="Times New Roman" w:hAnsi="Times New Roman" w:cs="Times New Roman"/>
          <w:sz w:val="28"/>
          <w:szCs w:val="28"/>
        </w:rPr>
        <w:t>И</w:t>
      </w:r>
      <w:r w:rsidRPr="00CC6668">
        <w:rPr>
          <w:rFonts w:ascii="Times New Roman" w:hAnsi="Times New Roman" w:cs="Times New Roman"/>
          <w:sz w:val="28"/>
          <w:szCs w:val="28"/>
        </w:rPr>
        <w:t>нформирует ДОО об участии в РМКДО.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 Знакомится с материалами РМКДО: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концепцией и инструментарием МКДО,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инструкциями муниципального координатора и координатора ДОО,</w:t>
      </w:r>
    </w:p>
    <w:p w:rsidR="00385C6A" w:rsidRPr="00CC6668" w:rsidRDefault="00385C6A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порядком проведения регионального мониторинга качества дошкольного образования в дошкольных образовательных организациях Хабаровского</w:t>
      </w:r>
      <w:r w:rsidR="00601E88">
        <w:rPr>
          <w:rFonts w:ascii="Times New Roman" w:hAnsi="Times New Roman" w:cs="Times New Roman"/>
          <w:sz w:val="28"/>
          <w:szCs w:val="28"/>
        </w:rPr>
        <w:t xml:space="preserve"> края в 2023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B64A3D" w:rsidRDefault="00B64A3D" w:rsidP="00CC666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инструкцией</w:t>
      </w:r>
      <w:r w:rsidR="00385C6A" w:rsidRPr="00CC6668">
        <w:rPr>
          <w:rFonts w:ascii="Times New Roman" w:hAnsi="Times New Roman" w:cs="Times New Roman"/>
          <w:sz w:val="28"/>
          <w:szCs w:val="28"/>
        </w:rPr>
        <w:t xml:space="preserve"> по заполнению шкал МКДО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5C6A" w:rsidRPr="00CC6668" w:rsidRDefault="00B64A3D" w:rsidP="00B64A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инструкцией по работе с </w:t>
      </w:r>
      <w:r w:rsidRPr="00B64A3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64A3D">
        <w:rPr>
          <w:rFonts w:ascii="Times New Roman" w:hAnsi="Times New Roman" w:cs="Times New Roman"/>
          <w:sz w:val="28"/>
          <w:szCs w:val="28"/>
        </w:rPr>
        <w:t xml:space="preserve"> для ввода и обработки данных</w:t>
      </w:r>
      <w:r w:rsidR="00385C6A" w:rsidRPr="00CC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3. Формирует команду координаторов ДОО, принимающих участие в мониторинге.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4. 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Контролирует процесс проведения мониторинга в муниципалитете. </w:t>
      </w:r>
      <w:r w:rsidRPr="00CC6668">
        <w:rPr>
          <w:rFonts w:ascii="Times New Roman" w:hAnsi="Times New Roman" w:cs="Times New Roman"/>
          <w:sz w:val="28"/>
          <w:szCs w:val="28"/>
        </w:rPr>
        <w:t>Координирует работы по заполнению рабочей группой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B64A3D">
        <w:rPr>
          <w:rFonts w:ascii="Times New Roman" w:hAnsi="Times New Roman" w:cs="Times New Roman"/>
          <w:sz w:val="28"/>
          <w:szCs w:val="28"/>
        </w:rPr>
        <w:t>анкет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1C19DB" w:rsidRPr="00CC6668">
        <w:rPr>
          <w:rFonts w:ascii="Times New Roman" w:hAnsi="Times New Roman" w:cs="Times New Roman"/>
          <w:sz w:val="28"/>
          <w:szCs w:val="28"/>
        </w:rPr>
        <w:t xml:space="preserve">«Оценка образовательной программы ДОО», </w:t>
      </w:r>
      <w:r w:rsidR="00B64A3D" w:rsidRPr="00B64A3D">
        <w:rPr>
          <w:rFonts w:ascii="Times New Roman" w:hAnsi="Times New Roman" w:cs="Times New Roman"/>
          <w:sz w:val="28"/>
          <w:szCs w:val="28"/>
        </w:rPr>
        <w:t>«Образовательные условия», «Взаимодействие с родителями», «Здоровье, безопасность и повседневный уход», «Условия получения дошкольного образования лицами с ОВЗ и инвалидами», «Управление и развитие».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F2">
        <w:rPr>
          <w:rFonts w:ascii="Times New Roman" w:hAnsi="Times New Roman" w:cs="Times New Roman"/>
          <w:sz w:val="28"/>
          <w:szCs w:val="28"/>
        </w:rPr>
        <w:t xml:space="preserve">5. </w:t>
      </w:r>
      <w:r w:rsidR="001C19DB" w:rsidRPr="00BC57F2">
        <w:rPr>
          <w:rFonts w:ascii="Times New Roman" w:hAnsi="Times New Roman" w:cs="Times New Roman"/>
          <w:sz w:val="28"/>
          <w:szCs w:val="28"/>
        </w:rPr>
        <w:t>З</w:t>
      </w:r>
      <w:r w:rsidRPr="00BC57F2">
        <w:rPr>
          <w:rFonts w:ascii="Times New Roman" w:hAnsi="Times New Roman" w:cs="Times New Roman"/>
          <w:sz w:val="28"/>
          <w:szCs w:val="28"/>
        </w:rPr>
        <w:t>аполняет «Анкет</w:t>
      </w:r>
      <w:r w:rsidR="001C19DB" w:rsidRPr="00BC57F2">
        <w:rPr>
          <w:rFonts w:ascii="Times New Roman" w:hAnsi="Times New Roman" w:cs="Times New Roman"/>
          <w:sz w:val="28"/>
          <w:szCs w:val="28"/>
        </w:rPr>
        <w:t>у</w:t>
      </w:r>
      <w:r w:rsidRPr="00BC57F2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</w:t>
      </w:r>
      <w:r w:rsidR="001C19DB" w:rsidRPr="00BC57F2">
        <w:rPr>
          <w:rFonts w:ascii="Times New Roman" w:hAnsi="Times New Roman" w:cs="Times New Roman"/>
          <w:sz w:val="28"/>
          <w:szCs w:val="28"/>
        </w:rPr>
        <w:t>Р</w:t>
      </w:r>
      <w:r w:rsidRPr="00BC57F2">
        <w:rPr>
          <w:rFonts w:ascii="Times New Roman" w:hAnsi="Times New Roman" w:cs="Times New Roman"/>
          <w:sz w:val="28"/>
          <w:szCs w:val="28"/>
        </w:rPr>
        <w:t>МКДО».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6.</w:t>
      </w:r>
      <w:r w:rsidR="001C19DB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Сообщает региональному координатору о завершении </w:t>
      </w:r>
      <w:r w:rsidR="001C19DB" w:rsidRPr="00CC6668">
        <w:rPr>
          <w:rFonts w:ascii="Times New Roman" w:hAnsi="Times New Roman" w:cs="Times New Roman"/>
          <w:sz w:val="28"/>
          <w:szCs w:val="28"/>
        </w:rPr>
        <w:t>Р</w:t>
      </w:r>
      <w:r w:rsidRPr="00CC6668">
        <w:rPr>
          <w:rFonts w:ascii="Times New Roman" w:hAnsi="Times New Roman" w:cs="Times New Roman"/>
          <w:sz w:val="28"/>
          <w:szCs w:val="28"/>
        </w:rPr>
        <w:t>МКДО в муниципалитете.</w:t>
      </w:r>
      <w:r w:rsidR="00B64A3D">
        <w:rPr>
          <w:rFonts w:ascii="Times New Roman" w:hAnsi="Times New Roman" w:cs="Times New Roman"/>
          <w:sz w:val="28"/>
          <w:szCs w:val="28"/>
        </w:rPr>
        <w:t xml:space="preserve"> Направляет файлы с результатами самодиагностики от ДОО муниципалитета.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своей работе муниципальный координатор руководствуется данной инструкцией и материалами исследования: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Концепцией МКДО;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</w:t>
      </w:r>
      <w:r w:rsidR="001C19DB" w:rsidRPr="00CC6668">
        <w:rPr>
          <w:rFonts w:ascii="Times New Roman" w:hAnsi="Times New Roman" w:cs="Times New Roman"/>
          <w:sz w:val="28"/>
          <w:szCs w:val="28"/>
        </w:rPr>
        <w:t>региональным порядком проведения МКДО</w:t>
      </w:r>
      <w:r w:rsidRPr="00CC6668">
        <w:rPr>
          <w:rFonts w:ascii="Times New Roman" w:hAnsi="Times New Roman" w:cs="Times New Roman"/>
          <w:sz w:val="28"/>
          <w:szCs w:val="28"/>
        </w:rPr>
        <w:t>;</w:t>
      </w:r>
    </w:p>
    <w:p w:rsidR="00385C6A" w:rsidRPr="00CC6668" w:rsidRDefault="00385C6A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инструментарием МКДО.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 период проведения мониторинга качества дошкольного образования детей от 3 до 7 лет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техническим вопросам работы с </w:t>
      </w:r>
      <w:r w:rsidR="00B64A3D" w:rsidRPr="00B64A3D">
        <w:rPr>
          <w:rFonts w:ascii="Times New Roman" w:hAnsi="Times New Roman" w:cs="Times New Roman"/>
          <w:sz w:val="28"/>
          <w:szCs w:val="28"/>
        </w:rPr>
        <w:t xml:space="preserve">Программой для ввода и обработки данных </w:t>
      </w:r>
      <w:r w:rsidRPr="00CC6668">
        <w:rPr>
          <w:rFonts w:ascii="Times New Roman" w:hAnsi="Times New Roman" w:cs="Times New Roman"/>
          <w:sz w:val="28"/>
          <w:szCs w:val="28"/>
        </w:rPr>
        <w:t xml:space="preserve">вы можете обращаться по электронной почте: </w:t>
      </w:r>
      <w:hyperlink r:id="rId8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oto@rcoko27.ru</w:t>
        </w:r>
      </w:hyperlink>
      <w:r w:rsidRPr="00CC6668">
        <w:rPr>
          <w:rStyle w:val="ae"/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телефону: 8(4212)56-76-00, 56-75-00.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вопросам, связанным с содержанием оценки (шкал МКДО) вы можете обращаться по электронной почте: </w:t>
      </w:r>
      <w:hyperlink r:id="rId9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i.magola@rcoko27.ru</w:t>
        </w:r>
      </w:hyperlink>
      <w:r w:rsidRPr="00CC6668">
        <w:rPr>
          <w:rFonts w:ascii="Times New Roman" w:hAnsi="Times New Roman" w:cs="Times New Roman"/>
          <w:sz w:val="28"/>
          <w:szCs w:val="28"/>
        </w:rPr>
        <w:t>, телефону: 8(4212) 358421.</w:t>
      </w:r>
    </w:p>
    <w:p w:rsidR="00B64A3D" w:rsidRDefault="00B6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8F2F92" w:rsidRDefault="008F2F92" w:rsidP="00CC6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9DB" w:rsidRPr="00CC6668" w:rsidRDefault="001C19DB" w:rsidP="00CC6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ИНСТРУКЦИЯ КООРДИНАТОРА ДОО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рамках проведения РМКДО</w:t>
      </w:r>
      <w:r w:rsidR="00601E88">
        <w:rPr>
          <w:rFonts w:ascii="Times New Roman" w:hAnsi="Times New Roman" w:cs="Times New Roman"/>
          <w:sz w:val="28"/>
          <w:szCs w:val="28"/>
        </w:rPr>
        <w:t>-2023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координатор ДОО: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1. Знакомится с материалами МКДО: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Концепцией и инструментарием МКДО,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инструкцией координатора ДОО,</w:t>
      </w:r>
    </w:p>
    <w:p w:rsidR="001C19DB" w:rsidRPr="00CC6668" w:rsidRDefault="001C19DB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порядком проведения регионального мониторинга качества дошкольного образования в дошкольных образовательных организациях Хабаровского </w:t>
      </w:r>
      <w:r w:rsidR="00601E88">
        <w:rPr>
          <w:rFonts w:ascii="Times New Roman" w:hAnsi="Times New Roman" w:cs="Times New Roman"/>
          <w:sz w:val="28"/>
          <w:szCs w:val="28"/>
        </w:rPr>
        <w:t>края в 2023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году,</w:t>
      </w:r>
    </w:p>
    <w:p w:rsidR="001C19DB" w:rsidRDefault="00DA1C8D" w:rsidP="00CC666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и</w:t>
      </w:r>
      <w:r w:rsidR="001C19DB" w:rsidRPr="00CC6668">
        <w:rPr>
          <w:rFonts w:ascii="Times New Roman" w:hAnsi="Times New Roman" w:cs="Times New Roman"/>
          <w:sz w:val="28"/>
          <w:szCs w:val="28"/>
        </w:rPr>
        <w:t>нструкцией по заполнению шкал МКДО</w:t>
      </w:r>
      <w:r w:rsidR="00B64A3D">
        <w:rPr>
          <w:rFonts w:ascii="Times New Roman" w:hAnsi="Times New Roman" w:cs="Times New Roman"/>
          <w:sz w:val="28"/>
          <w:szCs w:val="28"/>
        </w:rPr>
        <w:t>,</w:t>
      </w:r>
    </w:p>
    <w:p w:rsidR="00B64A3D" w:rsidRPr="00CC6668" w:rsidRDefault="00B64A3D" w:rsidP="00B64A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инструкцией по работе с </w:t>
      </w:r>
      <w:r w:rsidRPr="00B64A3D">
        <w:rPr>
          <w:rFonts w:ascii="Times New Roman" w:hAnsi="Times New Roman" w:cs="Times New Roman"/>
          <w:sz w:val="28"/>
          <w:szCs w:val="28"/>
        </w:rPr>
        <w:t>Программой для ввода и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2.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Создает рабочую группу 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Pr="00CC6668">
        <w:rPr>
          <w:rFonts w:ascii="Times New Roman" w:hAnsi="Times New Roman" w:cs="Times New Roman"/>
          <w:sz w:val="28"/>
          <w:szCs w:val="28"/>
        </w:rPr>
        <w:t>для проведения внутреннего мониторинга кач</w:t>
      </w:r>
      <w:r w:rsidR="00DA1C8D" w:rsidRPr="00CC6668">
        <w:rPr>
          <w:rFonts w:ascii="Times New Roman" w:hAnsi="Times New Roman" w:cs="Times New Roman"/>
          <w:sz w:val="28"/>
          <w:szCs w:val="28"/>
        </w:rPr>
        <w:t>ества дошкольного образования (р</w:t>
      </w:r>
      <w:r w:rsidRPr="00CC6668">
        <w:rPr>
          <w:rFonts w:ascii="Times New Roman" w:hAnsi="Times New Roman" w:cs="Times New Roman"/>
          <w:sz w:val="28"/>
          <w:szCs w:val="28"/>
        </w:rPr>
        <w:t>екомендуе</w:t>
      </w:r>
      <w:r w:rsidR="00DA1C8D" w:rsidRPr="00CC6668">
        <w:rPr>
          <w:rFonts w:ascii="Times New Roman" w:hAnsi="Times New Roman" w:cs="Times New Roman"/>
          <w:sz w:val="28"/>
          <w:szCs w:val="28"/>
        </w:rPr>
        <w:t>тся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A1C8D" w:rsidRPr="00CC6668">
        <w:rPr>
          <w:rFonts w:ascii="Times New Roman" w:hAnsi="Times New Roman" w:cs="Times New Roman"/>
          <w:sz w:val="28"/>
          <w:szCs w:val="28"/>
        </w:rPr>
        <w:t>подготовить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приказ о создании рабочей группы)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3.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Организует и контролирует проведение внутреннего мониторинга качества дошкольного образования в ДОО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4.</w:t>
      </w:r>
      <w:r w:rsidR="00DA1C8D" w:rsidRPr="00CC6668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Организует заполнение рабочей группой </w:t>
      </w:r>
      <w:r w:rsidR="00DA1C8D" w:rsidRPr="00CC6668">
        <w:rPr>
          <w:rFonts w:ascii="Times New Roman" w:hAnsi="Times New Roman" w:cs="Times New Roman"/>
          <w:sz w:val="28"/>
          <w:szCs w:val="28"/>
        </w:rPr>
        <w:t>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2D2EA9" w:rsidRPr="00B64A3D">
        <w:rPr>
          <w:rFonts w:ascii="Times New Roman" w:hAnsi="Times New Roman" w:cs="Times New Roman"/>
          <w:sz w:val="28"/>
          <w:szCs w:val="28"/>
        </w:rPr>
        <w:t>анкет</w:t>
      </w:r>
      <w:r w:rsidRPr="00CC6668">
        <w:rPr>
          <w:rFonts w:ascii="Times New Roman" w:hAnsi="Times New Roman" w:cs="Times New Roman"/>
          <w:sz w:val="28"/>
          <w:szCs w:val="28"/>
        </w:rPr>
        <w:t xml:space="preserve"> согласно инструкции по запо</w:t>
      </w:r>
      <w:r w:rsidR="00601E88">
        <w:rPr>
          <w:rFonts w:ascii="Times New Roman" w:hAnsi="Times New Roman" w:cs="Times New Roman"/>
          <w:sz w:val="28"/>
          <w:szCs w:val="28"/>
        </w:rPr>
        <w:t xml:space="preserve">лнению шкал МКДО.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5</w:t>
      </w:r>
      <w:r w:rsidR="00DA1C8D" w:rsidRPr="00CC6668">
        <w:rPr>
          <w:rFonts w:ascii="Times New Roman" w:hAnsi="Times New Roman" w:cs="Times New Roman"/>
          <w:sz w:val="28"/>
          <w:szCs w:val="28"/>
        </w:rPr>
        <w:t>. </w:t>
      </w:r>
      <w:r w:rsidRPr="00CC6668">
        <w:rPr>
          <w:rFonts w:ascii="Times New Roman" w:hAnsi="Times New Roman" w:cs="Times New Roman"/>
          <w:sz w:val="28"/>
          <w:szCs w:val="28"/>
        </w:rPr>
        <w:t xml:space="preserve">Взаимодействует с рабочей группой 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ДОО </w:t>
      </w:r>
      <w:r w:rsidRPr="00CC6668">
        <w:rPr>
          <w:rFonts w:ascii="Times New Roman" w:hAnsi="Times New Roman" w:cs="Times New Roman"/>
          <w:sz w:val="28"/>
          <w:szCs w:val="28"/>
        </w:rPr>
        <w:t>по вопросам формирования внутренней оценки качества дошкольного образования ДОО</w:t>
      </w:r>
      <w:r w:rsidR="00DA1C8D"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своей работе координатор ДОО руководствуется данной инструкцией и материалами исследования: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 Концепцией МКДО;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</w:t>
      </w:r>
      <w:r w:rsidR="00DA1C8D" w:rsidRPr="00CC6668">
        <w:rPr>
          <w:rFonts w:ascii="Times New Roman" w:hAnsi="Times New Roman" w:cs="Times New Roman"/>
          <w:sz w:val="28"/>
          <w:szCs w:val="28"/>
        </w:rPr>
        <w:t>региональным порядком проведения,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−</w:t>
      </w:r>
      <w:r w:rsidR="00FF77FD">
        <w:rPr>
          <w:rFonts w:ascii="Times New Roman" w:hAnsi="Times New Roman" w:cs="Times New Roman"/>
          <w:sz w:val="28"/>
          <w:szCs w:val="28"/>
        </w:rPr>
        <w:t> </w:t>
      </w:r>
      <w:r w:rsidRPr="00CC6668">
        <w:rPr>
          <w:rFonts w:ascii="Times New Roman" w:hAnsi="Times New Roman" w:cs="Times New Roman"/>
          <w:sz w:val="28"/>
          <w:szCs w:val="28"/>
        </w:rPr>
        <w:t>инструментарием МКДО</w:t>
      </w:r>
      <w:r w:rsidR="00DA1C8D" w:rsidRPr="00CC6668">
        <w:rPr>
          <w:rFonts w:ascii="Times New Roman" w:hAnsi="Times New Roman" w:cs="Times New Roman"/>
          <w:sz w:val="28"/>
          <w:szCs w:val="28"/>
        </w:rPr>
        <w:t xml:space="preserve">, </w:t>
      </w:r>
      <w:r w:rsidRPr="00CC6668">
        <w:rPr>
          <w:rFonts w:ascii="Times New Roman" w:hAnsi="Times New Roman" w:cs="Times New Roman"/>
          <w:sz w:val="28"/>
          <w:szCs w:val="28"/>
        </w:rPr>
        <w:t>инструкциями по заполнению Шкал МКДО</w:t>
      </w:r>
      <w:r w:rsidR="00B64A3D">
        <w:rPr>
          <w:rFonts w:ascii="Times New Roman" w:hAnsi="Times New Roman" w:cs="Times New Roman"/>
          <w:sz w:val="28"/>
          <w:szCs w:val="28"/>
        </w:rPr>
        <w:t xml:space="preserve"> и работе с Программой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В период проведения мониторинга качества дошкольного образования детей от 3 до 7 лет</w:t>
      </w:r>
      <w:r w:rsidR="00CC6668">
        <w:rPr>
          <w:rFonts w:ascii="Times New Roman" w:hAnsi="Times New Roman" w:cs="Times New Roman"/>
          <w:sz w:val="28"/>
          <w:szCs w:val="28"/>
        </w:rPr>
        <w:t>: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техническим вопросам работы с </w:t>
      </w:r>
      <w:r w:rsidR="00B64A3D" w:rsidRPr="00B64A3D">
        <w:rPr>
          <w:rFonts w:ascii="Times New Roman" w:hAnsi="Times New Roman" w:cs="Times New Roman"/>
          <w:sz w:val="28"/>
          <w:szCs w:val="28"/>
        </w:rPr>
        <w:t xml:space="preserve">Программой для ввода и обработки данных </w:t>
      </w:r>
      <w:r w:rsidRPr="00CC6668">
        <w:rPr>
          <w:rFonts w:ascii="Times New Roman" w:hAnsi="Times New Roman" w:cs="Times New Roman"/>
          <w:sz w:val="28"/>
          <w:szCs w:val="28"/>
        </w:rPr>
        <w:t xml:space="preserve">вы можете обращаться по электронной почте: </w:t>
      </w:r>
      <w:hyperlink r:id="rId10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oto@rcoko27.ru</w:t>
        </w:r>
      </w:hyperlink>
      <w:r w:rsidRPr="00CC6668">
        <w:rPr>
          <w:rStyle w:val="ae"/>
          <w:rFonts w:ascii="Times New Roman" w:hAnsi="Times New Roman" w:cs="Times New Roman"/>
          <w:sz w:val="28"/>
          <w:szCs w:val="28"/>
        </w:rPr>
        <w:t>,</w:t>
      </w:r>
      <w:r w:rsidRPr="00CC6668">
        <w:rPr>
          <w:rFonts w:ascii="Times New Roman" w:hAnsi="Times New Roman" w:cs="Times New Roman"/>
          <w:sz w:val="28"/>
          <w:szCs w:val="28"/>
        </w:rPr>
        <w:t xml:space="preserve"> телефону: 8(4212)56-76-00, 56-75-00.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− по вопросам, связанным с содержанием оценки (шкал МКДО) вы можете обращаться по электронной почте: </w:t>
      </w:r>
      <w:hyperlink r:id="rId11" w:history="1">
        <w:r w:rsidRPr="00CC6668">
          <w:rPr>
            <w:rStyle w:val="ae"/>
            <w:rFonts w:ascii="Times New Roman" w:hAnsi="Times New Roman" w:cs="Times New Roman"/>
            <w:sz w:val="28"/>
            <w:szCs w:val="28"/>
          </w:rPr>
          <w:t>i.magola@rcoko27.ru</w:t>
        </w:r>
      </w:hyperlink>
      <w:r w:rsidRPr="00CC6668">
        <w:rPr>
          <w:rFonts w:ascii="Times New Roman" w:hAnsi="Times New Roman" w:cs="Times New Roman"/>
          <w:sz w:val="28"/>
          <w:szCs w:val="28"/>
        </w:rPr>
        <w:t>, телефону: 8(4212) 358421.</w: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br w:type="page"/>
      </w:r>
    </w:p>
    <w:p w:rsidR="008F2F92" w:rsidRDefault="008F2F92" w:rsidP="008F2F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DA1C8D" w:rsidRPr="00CC6668" w:rsidRDefault="00DA1C8D" w:rsidP="008F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8">
        <w:rPr>
          <w:rFonts w:ascii="Times New Roman" w:hAnsi="Times New Roman" w:cs="Times New Roman"/>
          <w:b/>
          <w:sz w:val="28"/>
          <w:szCs w:val="28"/>
        </w:rPr>
        <w:t>ОБРАЗЕЦ ПРИКАЗА О СОЗДАНИИ РАБОЧЕЙ ГРУППЫ</w: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B9175" wp14:editId="32D7F5F2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62650" cy="632915"/>
                <wp:effectExtent l="0" t="0" r="19050" b="152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303D" w:rsidRPr="001529FA" w:rsidRDefault="00DD303D" w:rsidP="00DA1C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 w:rsidRPr="001529FA">
                              <w:rPr>
                                <w:rFonts w:ascii="Times New Roman" w:hAnsi="Times New Roman" w:cs="Times New Roman"/>
                                <w:i/>
                                <w:color w:val="444444"/>
                                <w:szCs w:val="20"/>
                                <w:highlight w:val="yellow"/>
                                <w:shd w:val="clear" w:color="auto" w:fill="EAEAEA"/>
                              </w:rPr>
      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B91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9.3pt;width:469.5pt;height:49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" fillcolor="white [3201]" strokeweight=".5pt">
                <v:textbox>
                  <w:txbxContent>
                    <w:p w:rsidR="00DD303D" w:rsidRPr="001529FA" w:rsidRDefault="00DD303D" w:rsidP="00DA1C8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 w:rsidRPr="001529FA">
                        <w:rPr>
                          <w:rFonts w:ascii="Times New Roman" w:hAnsi="Times New Roman" w:cs="Times New Roman"/>
                          <w:i/>
                          <w:color w:val="444444"/>
                          <w:szCs w:val="20"/>
                          <w:highlight w:val="yellow"/>
                          <w:shd w:val="clear" w:color="auto" w:fill="EAEAEA"/>
                        </w:rPr>
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E88" w:rsidRDefault="00601E88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ПРИКАЗ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«___» _____________ 202</w:t>
      </w:r>
      <w:r w:rsidR="00601E88">
        <w:rPr>
          <w:rFonts w:ascii="Times New Roman" w:hAnsi="Times New Roman" w:cs="Times New Roman"/>
          <w:sz w:val="28"/>
          <w:szCs w:val="28"/>
        </w:rPr>
        <w:t>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______-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ОД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 xml:space="preserve">(согласно единым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правилам внутренней нумерации,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</w:rPr>
        <w:t>утвержденным в ДОО)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в мероприятиях </w:t>
      </w:r>
    </w:p>
    <w:p w:rsidR="00B64A3D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по мониторингу качества дошкольного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01E88">
        <w:rPr>
          <w:rFonts w:ascii="Times New Roman" w:hAnsi="Times New Roman" w:cs="Times New Roman"/>
          <w:sz w:val="28"/>
          <w:szCs w:val="28"/>
        </w:rPr>
        <w:t>в 2023</w:t>
      </w:r>
      <w:r w:rsidRPr="00CC66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ind w:firstLine="1094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В </w:t>
      </w:r>
      <w:r w:rsidR="00D500B1" w:rsidRPr="00CC6668">
        <w:rPr>
          <w:rFonts w:ascii="Times New Roman" w:hAnsi="Times New Roman" w:cs="Times New Roman"/>
          <w:sz w:val="28"/>
          <w:szCs w:val="28"/>
        </w:rPr>
        <w:t>соответствии с информационным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500B1" w:rsidRPr="00CC6668">
        <w:rPr>
          <w:rFonts w:ascii="Times New Roman" w:hAnsi="Times New Roman" w:cs="Times New Roman"/>
          <w:sz w:val="28"/>
          <w:szCs w:val="28"/>
        </w:rPr>
        <w:t>ом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  <w:r w:rsidR="00D500B1" w:rsidRPr="00CC6668">
        <w:rPr>
          <w:rFonts w:ascii="Times New Roman" w:hAnsi="Times New Roman" w:cs="Times New Roman"/>
          <w:sz w:val="28"/>
          <w:szCs w:val="28"/>
        </w:rPr>
        <w:t>министерства образования и науки края</w:t>
      </w:r>
      <w:r w:rsidRPr="00CC6668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D500B1" w:rsidRPr="00CC6668">
        <w:rPr>
          <w:rFonts w:ascii="Times New Roman" w:hAnsi="Times New Roman" w:cs="Times New Roman"/>
          <w:sz w:val="28"/>
          <w:szCs w:val="28"/>
        </w:rPr>
        <w:t>регионального мониторинга качеств</w:t>
      </w:r>
      <w:r w:rsidR="00601E88">
        <w:rPr>
          <w:rFonts w:ascii="Times New Roman" w:hAnsi="Times New Roman" w:cs="Times New Roman"/>
          <w:sz w:val="28"/>
          <w:szCs w:val="28"/>
        </w:rPr>
        <w:t>а дошкольного образования в 2023</w:t>
      </w:r>
      <w:r w:rsidR="00D500B1" w:rsidRPr="00CC66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C6668">
        <w:rPr>
          <w:rFonts w:ascii="Times New Roman" w:hAnsi="Times New Roman" w:cs="Times New Roman"/>
          <w:sz w:val="28"/>
          <w:szCs w:val="28"/>
        </w:rPr>
        <w:t xml:space="preserve">» № </w:t>
      </w:r>
      <w:r w:rsidR="00D500B1" w:rsidRPr="00CC666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CC6668">
        <w:rPr>
          <w:rFonts w:ascii="Times New Roman" w:hAnsi="Times New Roman" w:cs="Times New Roman"/>
          <w:sz w:val="28"/>
          <w:szCs w:val="28"/>
        </w:rPr>
        <w:t xml:space="preserve"> от </w:t>
      </w:r>
      <w:r w:rsidR="00D500B1" w:rsidRPr="00CC666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CC6668">
        <w:rPr>
          <w:rFonts w:ascii="Times New Roman" w:hAnsi="Times New Roman" w:cs="Times New Roman"/>
          <w:sz w:val="28"/>
          <w:szCs w:val="28"/>
        </w:rPr>
        <w:t>202</w:t>
      </w:r>
      <w:r w:rsidR="00601E88">
        <w:rPr>
          <w:rFonts w:ascii="Times New Roman" w:hAnsi="Times New Roman" w:cs="Times New Roman"/>
          <w:sz w:val="28"/>
          <w:szCs w:val="28"/>
        </w:rPr>
        <w:t>3</w:t>
      </w:r>
      <w:r w:rsidR="00D500B1" w:rsidRPr="00CC6668">
        <w:rPr>
          <w:rFonts w:ascii="Times New Roman" w:hAnsi="Times New Roman" w:cs="Times New Roman"/>
          <w:sz w:val="28"/>
          <w:szCs w:val="28"/>
        </w:rPr>
        <w:t xml:space="preserve"> г.</w:t>
      </w:r>
      <w:r w:rsidRPr="00CC6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Провести мероприятия по мониторингу качества дошкольного образования в ДОО в срок с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C6668">
        <w:rPr>
          <w:rFonts w:ascii="Times New Roman" w:hAnsi="Times New Roman" w:cs="Times New Roman"/>
          <w:sz w:val="28"/>
          <w:szCs w:val="28"/>
          <w:highlight w:val="yellow"/>
        </w:rPr>
        <w:t xml:space="preserve"> по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29</w:t>
      </w:r>
      <w:r w:rsidR="00CC6668">
        <w:rPr>
          <w:rFonts w:ascii="Times New Roman" w:hAnsi="Times New Roman" w:cs="Times New Roman"/>
          <w:sz w:val="28"/>
          <w:szCs w:val="28"/>
          <w:highlight w:val="yellow"/>
        </w:rPr>
        <w:t xml:space="preserve"> марта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601E88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CC6668">
        <w:rPr>
          <w:rFonts w:ascii="Times New Roman" w:hAnsi="Times New Roman" w:cs="Times New Roman"/>
          <w:sz w:val="28"/>
          <w:szCs w:val="28"/>
        </w:rPr>
        <w:t>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Создать Рабочую группу по внутреннему мониторингу (внутренней оценке) качества дошкольного образования (далее – МКДО) в составе: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Иванова И. И. –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ДОО,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руководитель Рабочей группы (Координатор ДОО);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члены Рабочей группы: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Петрова П. П.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………………………………………………………………………………….;</w:t>
      </w:r>
    </w:p>
    <w:p w:rsidR="00DA1C8D" w:rsidRPr="00CC6668" w:rsidRDefault="00DA1C8D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Сидорова С. С. </w:t>
      </w:r>
      <w:r w:rsidR="001529FA" w:rsidRPr="00CC666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занимаемая должность в ДОО.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Севастьянову Н. Н.</w:t>
      </w:r>
      <w:r w:rsidRPr="00CC6668">
        <w:rPr>
          <w:rFonts w:ascii="Times New Roman" w:hAnsi="Times New Roman" w:cs="Times New Roman"/>
          <w:sz w:val="28"/>
          <w:szCs w:val="28"/>
        </w:rPr>
        <w:t>, координатора ДОО, ответственной за: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подготовку педагогического коллектива ДОО к проведению мероприятий по МКДО в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сбор необходимой информации для проведения внутренней оценки качества дошкольного образования в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– 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организацию и проведение профессионального наблюдения за фактически реализуемой образовательной деятельностью в группах ДОО;</w:t>
      </w:r>
    </w:p>
    <w:p w:rsidR="00DA1C8D" w:rsidRPr="00CC6668" w:rsidRDefault="001529FA" w:rsidP="00B64A3D">
      <w:pPr>
        <w:pStyle w:val="a9"/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своевременную и всеобъемлющую работу в 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соответствии с региональным планом-графиком проведения </w:t>
      </w:r>
      <w:r w:rsidR="00DA1C8D" w:rsidRPr="00CC6668">
        <w:rPr>
          <w:rFonts w:ascii="Times New Roman" w:hAnsi="Times New Roman" w:cs="Times New Roman"/>
          <w:sz w:val="28"/>
          <w:szCs w:val="28"/>
          <w:highlight w:val="yellow"/>
        </w:rPr>
        <w:t>МКДО.</w:t>
      </w:r>
    </w:p>
    <w:p w:rsidR="00DA1C8D" w:rsidRPr="00CC6668" w:rsidRDefault="00DA1C8D" w:rsidP="00B64A3D">
      <w:pPr>
        <w:pStyle w:val="a9"/>
        <w:numPr>
          <w:ilvl w:val="0"/>
          <w:numId w:val="5"/>
        </w:numPr>
        <w:tabs>
          <w:tab w:val="left" w:pos="10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  <w:highlight w:val="yellow"/>
        </w:rPr>
        <w:t>Руководитель ДОО</w:t>
      </w:r>
      <w:r w:rsidRPr="00CC666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C6668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CC6668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Подпись____</w:t>
      </w:r>
      <w:r w:rsidRPr="00CC6668">
        <w:rPr>
          <w:rFonts w:ascii="Times New Roman" w:hAnsi="Times New Roman" w:cs="Times New Roman"/>
          <w:sz w:val="28"/>
          <w:szCs w:val="28"/>
          <w:highlight w:val="yellow"/>
        </w:rPr>
        <w:t xml:space="preserve"> /И. О. Фамилия</w:t>
      </w:r>
    </w:p>
    <w:p w:rsidR="00405909" w:rsidRDefault="00405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1C8D" w:rsidRPr="00CC6668" w:rsidRDefault="00DA1C8D" w:rsidP="00CC6668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668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66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C8D" w:rsidRPr="00CC6668" w:rsidTr="00C54D00"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A1C8D" w:rsidRPr="00CC6668" w:rsidRDefault="00DA1C8D" w:rsidP="00CC6668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A1C8D" w:rsidRPr="00CC6668" w:rsidRDefault="00DA1C8D" w:rsidP="00CC6668">
      <w:pPr>
        <w:pStyle w:val="a9"/>
        <w:tabs>
          <w:tab w:val="left" w:pos="10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668">
        <w:rPr>
          <w:rFonts w:ascii="Times New Roman" w:hAnsi="Times New Roman" w:cs="Times New Roman"/>
          <w:i/>
          <w:sz w:val="28"/>
          <w:szCs w:val="28"/>
          <w:highlight w:val="yellow"/>
        </w:rPr>
        <w:t>Зоны, выделенные желтым цветом, подлежат редактированию непосредственно сотрудниками ДОО.</w:t>
      </w:r>
    </w:p>
    <w:p w:rsidR="001C19DB" w:rsidRPr="00CC6668" w:rsidRDefault="001C19DB" w:rsidP="00CC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19DB" w:rsidRPr="00CC6668" w:rsidSect="00A3723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38" w:rsidRDefault="00C20038" w:rsidP="00E1600F">
      <w:pPr>
        <w:spacing w:after="0" w:line="240" w:lineRule="auto"/>
      </w:pPr>
      <w:r>
        <w:separator/>
      </w:r>
    </w:p>
  </w:endnote>
  <w:endnote w:type="continuationSeparator" w:id="0">
    <w:p w:rsidR="00C20038" w:rsidRDefault="00C20038" w:rsidP="00E1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927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D303D" w:rsidRPr="00385C6A" w:rsidRDefault="00DD303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385C6A">
          <w:rPr>
            <w:rFonts w:ascii="Times New Roman" w:hAnsi="Times New Roman" w:cs="Times New Roman"/>
            <w:sz w:val="24"/>
          </w:rPr>
          <w:fldChar w:fldCharType="begin"/>
        </w:r>
        <w:r w:rsidRPr="00385C6A">
          <w:rPr>
            <w:rFonts w:ascii="Times New Roman" w:hAnsi="Times New Roman" w:cs="Times New Roman"/>
            <w:sz w:val="24"/>
          </w:rPr>
          <w:instrText>PAGE   \* MERGEFORMAT</w:instrText>
        </w:r>
        <w:r w:rsidRPr="00385C6A">
          <w:rPr>
            <w:rFonts w:ascii="Times New Roman" w:hAnsi="Times New Roman" w:cs="Times New Roman"/>
            <w:sz w:val="24"/>
          </w:rPr>
          <w:fldChar w:fldCharType="separate"/>
        </w:r>
        <w:r w:rsidR="00CA2BE2">
          <w:rPr>
            <w:rFonts w:ascii="Times New Roman" w:hAnsi="Times New Roman" w:cs="Times New Roman"/>
            <w:noProof/>
            <w:sz w:val="24"/>
          </w:rPr>
          <w:t>13</w:t>
        </w:r>
        <w:r w:rsidRPr="00385C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D303D" w:rsidRDefault="00DD30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38" w:rsidRDefault="00C20038" w:rsidP="00E1600F">
      <w:pPr>
        <w:spacing w:after="0" w:line="240" w:lineRule="auto"/>
      </w:pPr>
      <w:r>
        <w:separator/>
      </w:r>
    </w:p>
  </w:footnote>
  <w:footnote w:type="continuationSeparator" w:id="0">
    <w:p w:rsidR="00C20038" w:rsidRDefault="00C20038" w:rsidP="00E1600F">
      <w:pPr>
        <w:spacing w:after="0" w:line="240" w:lineRule="auto"/>
      </w:pPr>
      <w:r>
        <w:continuationSeparator/>
      </w:r>
    </w:p>
  </w:footnote>
  <w:footnote w:id="1">
    <w:p w:rsidR="00DD303D" w:rsidRPr="00F33447" w:rsidRDefault="00DD3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4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3447">
        <w:rPr>
          <w:rFonts w:ascii="Times New Roman" w:hAnsi="Times New Roman" w:cs="Times New Roman"/>
          <w:sz w:val="24"/>
          <w:szCs w:val="24"/>
        </w:rPr>
        <w:t xml:space="preserve"> https://minobr.khabkrai.ru/?menu=getfile&amp;id=16127&amp;view=1</w:t>
      </w:r>
    </w:p>
  </w:footnote>
  <w:footnote w:id="2">
    <w:p w:rsidR="00DD303D" w:rsidRPr="00F33447" w:rsidRDefault="00DD3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334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3447">
        <w:rPr>
          <w:rFonts w:ascii="Times New Roman" w:hAnsi="Times New Roman" w:cs="Times New Roman"/>
          <w:sz w:val="24"/>
          <w:szCs w:val="24"/>
        </w:rPr>
        <w:t xml:space="preserve"> https://minobr.khabkrai.ru/?menu=getfile&amp;id=16126&amp;view=1</w:t>
      </w:r>
    </w:p>
  </w:footnote>
  <w:footnote w:id="3">
    <w:p w:rsidR="00DD303D" w:rsidRDefault="00DD303D">
      <w:pPr>
        <w:pStyle w:val="a3"/>
      </w:pPr>
      <w:r w:rsidRPr="00F334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3447">
        <w:rPr>
          <w:rFonts w:ascii="Times New Roman" w:hAnsi="Times New Roman" w:cs="Times New Roman"/>
          <w:sz w:val="24"/>
          <w:szCs w:val="24"/>
        </w:rPr>
        <w:t xml:space="preserve"> https://rcoko27.ru/oko/monitoring/do/quality/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CAB"/>
    <w:multiLevelType w:val="hybridMultilevel"/>
    <w:tmpl w:val="CA42C7B2"/>
    <w:lvl w:ilvl="0" w:tplc="9E8614D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3C413CDC"/>
    <w:multiLevelType w:val="multilevel"/>
    <w:tmpl w:val="0DA4C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0518D8"/>
    <w:multiLevelType w:val="hybridMultilevel"/>
    <w:tmpl w:val="958ED56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3911"/>
    <w:multiLevelType w:val="hybridMultilevel"/>
    <w:tmpl w:val="FE0EF1C6"/>
    <w:lvl w:ilvl="0" w:tplc="9E8614D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64DD39A5"/>
    <w:multiLevelType w:val="multilevel"/>
    <w:tmpl w:val="1DC0A3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C6"/>
    <w:rsid w:val="00006CD7"/>
    <w:rsid w:val="00024CC2"/>
    <w:rsid w:val="00045A0A"/>
    <w:rsid w:val="00046891"/>
    <w:rsid w:val="00092C91"/>
    <w:rsid w:val="00096B7D"/>
    <w:rsid w:val="000C65A1"/>
    <w:rsid w:val="000D50AA"/>
    <w:rsid w:val="000F7DC6"/>
    <w:rsid w:val="00123B74"/>
    <w:rsid w:val="001529FA"/>
    <w:rsid w:val="00196CBD"/>
    <w:rsid w:val="001C19DB"/>
    <w:rsid w:val="001E2275"/>
    <w:rsid w:val="001F0A93"/>
    <w:rsid w:val="00201BF7"/>
    <w:rsid w:val="002122D5"/>
    <w:rsid w:val="0025195A"/>
    <w:rsid w:val="00256400"/>
    <w:rsid w:val="0025683E"/>
    <w:rsid w:val="002838F7"/>
    <w:rsid w:val="00285C5E"/>
    <w:rsid w:val="00293C28"/>
    <w:rsid w:val="002D2EA9"/>
    <w:rsid w:val="00343527"/>
    <w:rsid w:val="00345853"/>
    <w:rsid w:val="00346A21"/>
    <w:rsid w:val="00385C6A"/>
    <w:rsid w:val="003A2821"/>
    <w:rsid w:val="00405909"/>
    <w:rsid w:val="00440D35"/>
    <w:rsid w:val="004C5FFB"/>
    <w:rsid w:val="004E36EF"/>
    <w:rsid w:val="00522DDC"/>
    <w:rsid w:val="005338B9"/>
    <w:rsid w:val="00595AA7"/>
    <w:rsid w:val="005B0EB8"/>
    <w:rsid w:val="005B4049"/>
    <w:rsid w:val="005C0629"/>
    <w:rsid w:val="005E094A"/>
    <w:rsid w:val="005E3945"/>
    <w:rsid w:val="005F709A"/>
    <w:rsid w:val="00601E88"/>
    <w:rsid w:val="00610BA3"/>
    <w:rsid w:val="00640B78"/>
    <w:rsid w:val="006C6BF7"/>
    <w:rsid w:val="006D11EE"/>
    <w:rsid w:val="006F5241"/>
    <w:rsid w:val="007A136F"/>
    <w:rsid w:val="00801BDF"/>
    <w:rsid w:val="008C05A6"/>
    <w:rsid w:val="008F2F92"/>
    <w:rsid w:val="009076C8"/>
    <w:rsid w:val="00913BF9"/>
    <w:rsid w:val="00922402"/>
    <w:rsid w:val="009248BC"/>
    <w:rsid w:val="009702BD"/>
    <w:rsid w:val="009747AE"/>
    <w:rsid w:val="0099608D"/>
    <w:rsid w:val="009D782C"/>
    <w:rsid w:val="00A35752"/>
    <w:rsid w:val="00A37234"/>
    <w:rsid w:val="00A4331E"/>
    <w:rsid w:val="00A57A08"/>
    <w:rsid w:val="00A74DBA"/>
    <w:rsid w:val="00B64A3D"/>
    <w:rsid w:val="00B91DB0"/>
    <w:rsid w:val="00BC57F2"/>
    <w:rsid w:val="00BE26E3"/>
    <w:rsid w:val="00C10D73"/>
    <w:rsid w:val="00C20038"/>
    <w:rsid w:val="00C43758"/>
    <w:rsid w:val="00C53ECE"/>
    <w:rsid w:val="00C54D00"/>
    <w:rsid w:val="00CA1884"/>
    <w:rsid w:val="00CA2BE2"/>
    <w:rsid w:val="00CC0B5B"/>
    <w:rsid w:val="00CC608A"/>
    <w:rsid w:val="00CC6668"/>
    <w:rsid w:val="00CF78AF"/>
    <w:rsid w:val="00D16BB6"/>
    <w:rsid w:val="00D500B1"/>
    <w:rsid w:val="00D7115E"/>
    <w:rsid w:val="00D75536"/>
    <w:rsid w:val="00DA1C8D"/>
    <w:rsid w:val="00DB69CA"/>
    <w:rsid w:val="00DC0C92"/>
    <w:rsid w:val="00DD303D"/>
    <w:rsid w:val="00DF590A"/>
    <w:rsid w:val="00E10234"/>
    <w:rsid w:val="00E1600F"/>
    <w:rsid w:val="00E80A1F"/>
    <w:rsid w:val="00EA450E"/>
    <w:rsid w:val="00EE21F9"/>
    <w:rsid w:val="00F139F3"/>
    <w:rsid w:val="00F33447"/>
    <w:rsid w:val="00F42B43"/>
    <w:rsid w:val="00F44DB9"/>
    <w:rsid w:val="00F617FE"/>
    <w:rsid w:val="00F62029"/>
    <w:rsid w:val="00F76512"/>
    <w:rsid w:val="00F93915"/>
    <w:rsid w:val="00FE5B1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C9BC5-73F0-479E-BE22-2D6ABD5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3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13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160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60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600F"/>
    <w:rPr>
      <w:vertAlign w:val="superscript"/>
    </w:rPr>
  </w:style>
  <w:style w:type="table" w:styleId="a6">
    <w:name w:val="Table Grid"/>
    <w:basedOn w:val="a1"/>
    <w:uiPriority w:val="39"/>
    <w:rsid w:val="005B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6BF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234"/>
  </w:style>
  <w:style w:type="paragraph" w:styleId="ac">
    <w:name w:val="footer"/>
    <w:basedOn w:val="a"/>
    <w:link w:val="ad"/>
    <w:uiPriority w:val="99"/>
    <w:unhideWhenUsed/>
    <w:rsid w:val="00A37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234"/>
  </w:style>
  <w:style w:type="character" w:styleId="ae">
    <w:name w:val="Hyperlink"/>
    <w:basedOn w:val="a0"/>
    <w:uiPriority w:val="99"/>
    <w:unhideWhenUsed/>
    <w:rsid w:val="001C19DB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B0E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B0E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B0EB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E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B0EB8"/>
    <w:rPr>
      <w:b/>
      <w:bCs/>
      <w:sz w:val="20"/>
      <w:szCs w:val="20"/>
    </w:rPr>
  </w:style>
  <w:style w:type="character" w:styleId="af4">
    <w:name w:val="Placeholder Text"/>
    <w:basedOn w:val="a0"/>
    <w:uiPriority w:val="99"/>
    <w:semiHidden/>
    <w:rsid w:val="00DD3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@rcoko27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magola@rcoko27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to@rcoko2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magola@rcoko27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90A9-9ABE-4010-98EA-DFB9D71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Осиевская</dc:creator>
  <cp:lastModifiedBy>Виктория Сенишина</cp:lastModifiedBy>
  <cp:revision>3</cp:revision>
  <cp:lastPrinted>2022-06-13T22:49:00Z</cp:lastPrinted>
  <dcterms:created xsi:type="dcterms:W3CDTF">2023-02-16T08:09:00Z</dcterms:created>
  <dcterms:modified xsi:type="dcterms:W3CDTF">2023-02-16T23:59:00Z</dcterms:modified>
</cp:coreProperties>
</file>