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2A" w:rsidRDefault="00E16FD6">
      <w:pPr>
        <w:pStyle w:val="a3"/>
        <w:spacing w:before="74"/>
        <w:ind w:left="1907" w:firstLine="1311"/>
      </w:pPr>
      <w:r>
        <w:t>ГРАФИК РАБОТЫ КОНСУЛЬТАТИВНОГО</w:t>
      </w:r>
      <w:r>
        <w:rPr>
          <w:spacing w:val="-23"/>
        </w:rPr>
        <w:t xml:space="preserve"> </w:t>
      </w:r>
      <w:r>
        <w:t>ПУНКТА</w:t>
      </w:r>
    </w:p>
    <w:p w:rsidR="00E9772A" w:rsidRDefault="00E16FD6">
      <w:pPr>
        <w:pStyle w:val="a3"/>
        <w:ind w:left="2674" w:right="2567"/>
        <w:jc w:val="center"/>
      </w:pPr>
      <w:r>
        <w:t>на</w:t>
      </w:r>
      <w:r>
        <w:rPr>
          <w:spacing w:val="-4"/>
        </w:rPr>
        <w:t xml:space="preserve"> </w:t>
      </w:r>
      <w:r w:rsidR="00124798">
        <w:t>2024</w:t>
      </w:r>
      <w:r>
        <w:t>–</w:t>
      </w:r>
      <w:r>
        <w:rPr>
          <w:spacing w:val="-2"/>
        </w:rPr>
        <w:t xml:space="preserve"> </w:t>
      </w:r>
      <w:r w:rsidR="00124798">
        <w:t>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E9772A" w:rsidRDefault="00E9772A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03"/>
        <w:gridCol w:w="1459"/>
        <w:gridCol w:w="3264"/>
        <w:gridCol w:w="3102"/>
      </w:tblGrid>
      <w:tr w:rsidR="00E9772A">
        <w:trPr>
          <w:trHeight w:val="642"/>
        </w:trPr>
        <w:tc>
          <w:tcPr>
            <w:tcW w:w="1503" w:type="dxa"/>
          </w:tcPr>
          <w:p w:rsidR="00E9772A" w:rsidRDefault="00E16FD6">
            <w:pPr>
              <w:pStyle w:val="TableParagraph"/>
              <w:spacing w:before="17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1459" w:type="dxa"/>
          </w:tcPr>
          <w:p w:rsidR="00E9772A" w:rsidRDefault="00E16FD6">
            <w:pPr>
              <w:pStyle w:val="TableParagraph"/>
              <w:spacing w:before="46" w:line="237" w:lineRule="auto"/>
              <w:ind w:left="330" w:right="292" w:firstLine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178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02" w:type="dxa"/>
          </w:tcPr>
          <w:p w:rsidR="00E9772A" w:rsidRDefault="00E16FD6">
            <w:pPr>
              <w:pStyle w:val="TableParagraph"/>
              <w:spacing w:before="46" w:line="237" w:lineRule="auto"/>
              <w:ind w:left="49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ответственного работника ДОУ</w:t>
            </w:r>
          </w:p>
        </w:tc>
      </w:tr>
      <w:tr w:rsidR="00E9772A">
        <w:trPr>
          <w:trHeight w:val="1467"/>
        </w:trPr>
        <w:tc>
          <w:tcPr>
            <w:tcW w:w="1503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2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вторник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9772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9772A" w:rsidRDefault="00E16FD6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39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консультации</w:t>
            </w:r>
          </w:p>
          <w:p w:rsidR="00E9772A" w:rsidRDefault="00E16FD6">
            <w:pPr>
              <w:pStyle w:val="TableParagraph"/>
              <w:ind w:left="48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 (индивидуальная</w:t>
            </w:r>
            <w:proofErr w:type="gramEnd"/>
          </w:p>
          <w:p w:rsidR="00E9772A" w:rsidRDefault="00E16FD6">
            <w:pPr>
              <w:pStyle w:val="TableParagraph"/>
              <w:spacing w:before="2"/>
              <w:ind w:left="4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подгрупповая)</w:t>
            </w:r>
          </w:p>
        </w:tc>
        <w:tc>
          <w:tcPr>
            <w:tcW w:w="3102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9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специалисты КП</w:t>
            </w:r>
          </w:p>
        </w:tc>
      </w:tr>
      <w:tr w:rsidR="00E9772A">
        <w:trPr>
          <w:trHeight w:val="920"/>
        </w:trPr>
        <w:tc>
          <w:tcPr>
            <w:tcW w:w="1503" w:type="dxa"/>
          </w:tcPr>
          <w:p w:rsidR="00E9772A" w:rsidRDefault="00E16FD6">
            <w:pPr>
              <w:pStyle w:val="TableParagraph"/>
              <w:spacing w:before="180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четверг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16FD6">
            <w:pPr>
              <w:pStyle w:val="TableParagraph"/>
              <w:spacing w:before="178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15.00</w:t>
            </w:r>
          </w:p>
          <w:p w:rsidR="00E9772A" w:rsidRDefault="00E16FD6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39"/>
              <w:ind w:left="48" w:right="468"/>
              <w:rPr>
                <w:sz w:val="24"/>
              </w:rPr>
            </w:pPr>
            <w:r>
              <w:rPr>
                <w:sz w:val="24"/>
              </w:rPr>
              <w:t>— Обучающие занятия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</w:t>
            </w:r>
          </w:p>
        </w:tc>
        <w:tc>
          <w:tcPr>
            <w:tcW w:w="3102" w:type="dxa"/>
          </w:tcPr>
          <w:p w:rsidR="00E9772A" w:rsidRDefault="00E16FD6">
            <w:pPr>
              <w:pStyle w:val="TableParagraph"/>
              <w:spacing w:before="39" w:line="242" w:lineRule="auto"/>
              <w:ind w:left="49" w:right="4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руководитель, </w:t>
            </w:r>
            <w:r>
              <w:rPr>
                <w:spacing w:val="-2"/>
                <w:sz w:val="24"/>
              </w:rPr>
              <w:t>учитель-логопед</w:t>
            </w:r>
          </w:p>
          <w:p w:rsidR="00E9772A" w:rsidRDefault="00E16FD6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9772A">
        <w:trPr>
          <w:trHeight w:val="2020"/>
        </w:trPr>
        <w:tc>
          <w:tcPr>
            <w:tcW w:w="1503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9772A">
            <w:pPr>
              <w:pStyle w:val="TableParagraph"/>
              <w:spacing w:before="1"/>
              <w:rPr>
                <w:b/>
                <w:sz w:val="37"/>
              </w:rPr>
            </w:pPr>
          </w:p>
          <w:p w:rsidR="00E9772A" w:rsidRDefault="00E16FD6">
            <w:pPr>
              <w:pStyle w:val="TableParagraph"/>
              <w:spacing w:before="1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вторник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9772A">
            <w:pPr>
              <w:pStyle w:val="TableParagraph"/>
              <w:spacing w:before="1"/>
              <w:rPr>
                <w:b/>
                <w:sz w:val="37"/>
              </w:rPr>
            </w:pPr>
          </w:p>
          <w:p w:rsidR="00E9772A" w:rsidRDefault="00E16FD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40" w:line="275" w:lineRule="exact"/>
              <w:ind w:left="3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  <w:p w:rsidR="00E9772A" w:rsidRDefault="00E16FD6">
            <w:pPr>
              <w:pStyle w:val="TableParagraph"/>
              <w:ind w:left="48" w:right="6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законных представителей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индивидуальные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E9772A" w:rsidRDefault="00E16FD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 детьми (индивидуальная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подгрупповая)</w:t>
            </w:r>
          </w:p>
        </w:tc>
        <w:tc>
          <w:tcPr>
            <w:tcW w:w="3102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9" w:right="911"/>
              <w:rPr>
                <w:sz w:val="24"/>
              </w:rPr>
            </w:pPr>
            <w:r>
              <w:rPr>
                <w:sz w:val="24"/>
              </w:rPr>
              <w:t xml:space="preserve">Специалисты КП педагог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 xml:space="preserve">сихолог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E9772A">
        <w:trPr>
          <w:trHeight w:val="1472"/>
        </w:trPr>
        <w:tc>
          <w:tcPr>
            <w:tcW w:w="1503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 w:line="242" w:lineRule="auto"/>
              <w:ind w:left="42" w:right="147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четверг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9772A" w:rsidRDefault="00E16FD6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14.00</w:t>
            </w:r>
          </w:p>
          <w:p w:rsidR="00E9772A" w:rsidRDefault="00E9772A">
            <w:pPr>
              <w:pStyle w:val="TableParagraph"/>
              <w:rPr>
                <w:b/>
                <w:sz w:val="24"/>
              </w:rPr>
            </w:pPr>
          </w:p>
          <w:p w:rsidR="00E9772A" w:rsidRDefault="00E16FD6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39"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E9772A" w:rsidRDefault="00E16FD6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</w:t>
            </w:r>
          </w:p>
          <w:p w:rsidR="00E9772A" w:rsidRDefault="00E16FD6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тренинги и др.</w:t>
            </w:r>
          </w:p>
        </w:tc>
        <w:tc>
          <w:tcPr>
            <w:tcW w:w="3102" w:type="dxa"/>
          </w:tcPr>
          <w:p w:rsidR="00E9772A" w:rsidRDefault="00E9772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9772A" w:rsidRDefault="00E16FD6">
            <w:pPr>
              <w:pStyle w:val="TableParagraph"/>
              <w:spacing w:line="242" w:lineRule="auto"/>
              <w:ind w:left="49" w:right="1261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E9772A">
        <w:trPr>
          <w:trHeight w:val="1194"/>
        </w:trPr>
        <w:tc>
          <w:tcPr>
            <w:tcW w:w="1503" w:type="dxa"/>
          </w:tcPr>
          <w:p w:rsidR="00E9772A" w:rsidRDefault="00E9772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E9772A" w:rsidRDefault="00E16FD6">
            <w:pPr>
              <w:pStyle w:val="TableParagraph"/>
              <w:spacing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вторник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2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173"/>
              <w:ind w:left="48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родителей, законных </w:t>
            </w:r>
            <w:r>
              <w:rPr>
                <w:spacing w:val="-2"/>
                <w:sz w:val="24"/>
              </w:rPr>
              <w:t>представителей</w:t>
            </w:r>
          </w:p>
        </w:tc>
        <w:tc>
          <w:tcPr>
            <w:tcW w:w="3102" w:type="dxa"/>
          </w:tcPr>
          <w:p w:rsidR="00E9772A" w:rsidRDefault="00E16FD6">
            <w:pPr>
              <w:pStyle w:val="TableParagraph"/>
              <w:spacing w:before="34"/>
              <w:ind w:left="49" w:right="919"/>
              <w:rPr>
                <w:sz w:val="24"/>
              </w:rPr>
            </w:pPr>
            <w:r>
              <w:rPr>
                <w:sz w:val="24"/>
              </w:rPr>
              <w:t xml:space="preserve">Специалисты КП педагог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 xml:space="preserve">сихолог </w:t>
            </w: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E9772A">
        <w:trPr>
          <w:trHeight w:val="1468"/>
        </w:trPr>
        <w:tc>
          <w:tcPr>
            <w:tcW w:w="1503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6" w:line="237" w:lineRule="auto"/>
              <w:ind w:left="42" w:right="138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четверг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9772A">
            <w:pPr>
              <w:pStyle w:val="TableParagraph"/>
              <w:rPr>
                <w:b/>
                <w:sz w:val="25"/>
              </w:rPr>
            </w:pPr>
          </w:p>
          <w:p w:rsidR="00E9772A" w:rsidRDefault="00E16FD6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34"/>
              <w:ind w:left="48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консультации</w:t>
            </w:r>
          </w:p>
          <w:p w:rsidR="00E9772A" w:rsidRDefault="00E16FD6">
            <w:pPr>
              <w:pStyle w:val="TableParagraph"/>
              <w:spacing w:before="3"/>
              <w:ind w:left="48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 (индивидуальная</w:t>
            </w:r>
            <w:proofErr w:type="gramEnd"/>
          </w:p>
          <w:p w:rsidR="00E9772A" w:rsidRDefault="00E16FD6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подгрупповая)</w:t>
            </w:r>
          </w:p>
        </w:tc>
        <w:tc>
          <w:tcPr>
            <w:tcW w:w="3102" w:type="dxa"/>
          </w:tcPr>
          <w:p w:rsidR="00E9772A" w:rsidRDefault="00E9772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9772A" w:rsidRDefault="00E16FD6">
            <w:pPr>
              <w:pStyle w:val="TableParagraph"/>
              <w:ind w:left="49" w:right="72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специалисты КП</w:t>
            </w:r>
          </w:p>
        </w:tc>
      </w:tr>
      <w:tr w:rsidR="00E9772A">
        <w:trPr>
          <w:trHeight w:val="920"/>
        </w:trPr>
        <w:tc>
          <w:tcPr>
            <w:tcW w:w="1503" w:type="dxa"/>
          </w:tcPr>
          <w:p w:rsidR="00E9772A" w:rsidRDefault="00E16FD6">
            <w:pPr>
              <w:pStyle w:val="TableParagraph"/>
              <w:spacing w:before="178"/>
              <w:ind w:left="42" w:right="44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вторник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9772A" w:rsidRDefault="00E16FD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3264" w:type="dxa"/>
          </w:tcPr>
          <w:p w:rsidR="00E9772A" w:rsidRDefault="00E16FD6">
            <w:pPr>
              <w:pStyle w:val="TableParagraph"/>
              <w:spacing w:before="39"/>
              <w:ind w:left="4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(индивидуальная, </w:t>
            </w:r>
            <w:r>
              <w:rPr>
                <w:spacing w:val="-2"/>
                <w:sz w:val="24"/>
              </w:rPr>
              <w:t>подгрупповая)</w:t>
            </w:r>
          </w:p>
        </w:tc>
        <w:tc>
          <w:tcPr>
            <w:tcW w:w="3102" w:type="dxa"/>
          </w:tcPr>
          <w:p w:rsidR="00E9772A" w:rsidRDefault="00E16FD6">
            <w:pPr>
              <w:pStyle w:val="TableParagraph"/>
              <w:spacing w:before="39"/>
              <w:ind w:left="49" w:right="1093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психолог, 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логопед, специалисты КП</w:t>
            </w:r>
          </w:p>
        </w:tc>
      </w:tr>
      <w:tr w:rsidR="00E9772A">
        <w:trPr>
          <w:trHeight w:val="1193"/>
        </w:trPr>
        <w:tc>
          <w:tcPr>
            <w:tcW w:w="1503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2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1459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2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3264" w:type="dxa"/>
          </w:tcPr>
          <w:p w:rsidR="00E9772A" w:rsidRDefault="00E9772A">
            <w:pPr>
              <w:pStyle w:val="TableParagraph"/>
              <w:rPr>
                <w:b/>
                <w:sz w:val="26"/>
              </w:rPr>
            </w:pPr>
          </w:p>
          <w:p w:rsidR="00E9772A" w:rsidRDefault="00E16FD6"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102" w:type="dxa"/>
          </w:tcPr>
          <w:p w:rsidR="00E9772A" w:rsidRDefault="00E16FD6">
            <w:pPr>
              <w:pStyle w:val="TableParagraph"/>
              <w:spacing w:before="34"/>
              <w:ind w:left="49" w:right="919"/>
              <w:rPr>
                <w:sz w:val="24"/>
              </w:rPr>
            </w:pPr>
            <w:r>
              <w:rPr>
                <w:sz w:val="24"/>
              </w:rPr>
              <w:t xml:space="preserve">Специалисты КП педагог - психолог </w:t>
            </w:r>
            <w:r>
              <w:rPr>
                <w:spacing w:val="-2"/>
                <w:sz w:val="24"/>
              </w:rPr>
              <w:t>учитель-логопед</w:t>
            </w:r>
          </w:p>
        </w:tc>
      </w:tr>
    </w:tbl>
    <w:p w:rsidR="00E16FD6" w:rsidRDefault="00E16FD6"/>
    <w:sectPr w:rsidR="00E16FD6" w:rsidSect="00E9772A">
      <w:type w:val="continuous"/>
      <w:pgSz w:w="11910" w:h="16840"/>
      <w:pgMar w:top="1040" w:right="80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9788C"/>
    <w:multiLevelType w:val="hybridMultilevel"/>
    <w:tmpl w:val="A98874FC"/>
    <w:lvl w:ilvl="0" w:tplc="51A0CCC6">
      <w:numFmt w:val="bullet"/>
      <w:lvlText w:val="—"/>
      <w:lvlJc w:val="left"/>
      <w:pPr>
        <w:ind w:left="4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E063A8">
      <w:numFmt w:val="bullet"/>
      <w:lvlText w:val="•"/>
      <w:lvlJc w:val="left"/>
      <w:pPr>
        <w:ind w:left="359" w:hanging="303"/>
      </w:pPr>
      <w:rPr>
        <w:rFonts w:hint="default"/>
        <w:lang w:val="ru-RU" w:eastAsia="en-US" w:bidi="ar-SA"/>
      </w:rPr>
    </w:lvl>
    <w:lvl w:ilvl="2" w:tplc="AA8C425E">
      <w:numFmt w:val="bullet"/>
      <w:lvlText w:val="•"/>
      <w:lvlJc w:val="left"/>
      <w:pPr>
        <w:ind w:left="678" w:hanging="303"/>
      </w:pPr>
      <w:rPr>
        <w:rFonts w:hint="default"/>
        <w:lang w:val="ru-RU" w:eastAsia="en-US" w:bidi="ar-SA"/>
      </w:rPr>
    </w:lvl>
    <w:lvl w:ilvl="3" w:tplc="9566DEBE">
      <w:numFmt w:val="bullet"/>
      <w:lvlText w:val="•"/>
      <w:lvlJc w:val="left"/>
      <w:pPr>
        <w:ind w:left="998" w:hanging="303"/>
      </w:pPr>
      <w:rPr>
        <w:rFonts w:hint="default"/>
        <w:lang w:val="ru-RU" w:eastAsia="en-US" w:bidi="ar-SA"/>
      </w:rPr>
    </w:lvl>
    <w:lvl w:ilvl="4" w:tplc="DD0233FA">
      <w:numFmt w:val="bullet"/>
      <w:lvlText w:val="•"/>
      <w:lvlJc w:val="left"/>
      <w:pPr>
        <w:ind w:left="1317" w:hanging="303"/>
      </w:pPr>
      <w:rPr>
        <w:rFonts w:hint="default"/>
        <w:lang w:val="ru-RU" w:eastAsia="en-US" w:bidi="ar-SA"/>
      </w:rPr>
    </w:lvl>
    <w:lvl w:ilvl="5" w:tplc="53404DB6">
      <w:numFmt w:val="bullet"/>
      <w:lvlText w:val="•"/>
      <w:lvlJc w:val="left"/>
      <w:pPr>
        <w:ind w:left="1637" w:hanging="303"/>
      </w:pPr>
      <w:rPr>
        <w:rFonts w:hint="default"/>
        <w:lang w:val="ru-RU" w:eastAsia="en-US" w:bidi="ar-SA"/>
      </w:rPr>
    </w:lvl>
    <w:lvl w:ilvl="6" w:tplc="90F2FE26">
      <w:numFmt w:val="bullet"/>
      <w:lvlText w:val="•"/>
      <w:lvlJc w:val="left"/>
      <w:pPr>
        <w:ind w:left="1956" w:hanging="303"/>
      </w:pPr>
      <w:rPr>
        <w:rFonts w:hint="default"/>
        <w:lang w:val="ru-RU" w:eastAsia="en-US" w:bidi="ar-SA"/>
      </w:rPr>
    </w:lvl>
    <w:lvl w:ilvl="7" w:tplc="AB2681EE">
      <w:numFmt w:val="bullet"/>
      <w:lvlText w:val="•"/>
      <w:lvlJc w:val="left"/>
      <w:pPr>
        <w:ind w:left="2275" w:hanging="303"/>
      </w:pPr>
      <w:rPr>
        <w:rFonts w:hint="default"/>
        <w:lang w:val="ru-RU" w:eastAsia="en-US" w:bidi="ar-SA"/>
      </w:rPr>
    </w:lvl>
    <w:lvl w:ilvl="8" w:tplc="03BCB5B2">
      <w:numFmt w:val="bullet"/>
      <w:lvlText w:val="•"/>
      <w:lvlJc w:val="left"/>
      <w:pPr>
        <w:ind w:left="2595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772A"/>
    <w:rsid w:val="00124798"/>
    <w:rsid w:val="00E16FD6"/>
    <w:rsid w:val="00E9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77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7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772A"/>
    <w:pPr>
      <w:spacing w:before="3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E9772A"/>
  </w:style>
  <w:style w:type="paragraph" w:customStyle="1" w:styleId="TableParagraph">
    <w:name w:val="Table Paragraph"/>
    <w:basedOn w:val="a"/>
    <w:uiPriority w:val="1"/>
    <w:qFormat/>
    <w:rsid w:val="00E977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Сагакова</dc:creator>
  <cp:lastModifiedBy>Светлана</cp:lastModifiedBy>
  <cp:revision>2</cp:revision>
  <dcterms:created xsi:type="dcterms:W3CDTF">2023-03-21T06:53:00Z</dcterms:created>
  <dcterms:modified xsi:type="dcterms:W3CDTF">2024-12-19T12:15:00Z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  <property fmtid="{D5CDD505-2E9C-101B-9397-08002B2CF9AE}" pid="5" name="Producer">
    <vt:lpwstr>www.ilovepdf.com</vt:lpwstr>
  </property>
</Properties>
</file>