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D5ADC" w14:textId="77777777" w:rsidR="00B86E49" w:rsidRDefault="00B86E49" w:rsidP="0070116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6475A3" wp14:editId="1201DA7D">
            <wp:simplePos x="0" y="0"/>
            <wp:positionH relativeFrom="column">
              <wp:posOffset>-169545</wp:posOffset>
            </wp:positionH>
            <wp:positionV relativeFrom="paragraph">
              <wp:posOffset>-494665</wp:posOffset>
            </wp:positionV>
            <wp:extent cx="262890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43" y="21462"/>
                <wp:lineTo x="214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sz w:val="28"/>
          <w:szCs w:val="28"/>
        </w:rPr>
        <w:t xml:space="preserve">Острые </w:t>
      </w:r>
      <w:r w:rsidR="00701164" w:rsidRPr="00701164">
        <w:rPr>
          <w:rStyle w:val="a4"/>
          <w:sz w:val="28"/>
          <w:szCs w:val="28"/>
        </w:rPr>
        <w:t>кишечн</w:t>
      </w:r>
      <w:r>
        <w:rPr>
          <w:rStyle w:val="a4"/>
          <w:sz w:val="28"/>
          <w:szCs w:val="28"/>
        </w:rPr>
        <w:t>ые</w:t>
      </w:r>
      <w:r w:rsidR="00701164" w:rsidRPr="00701164">
        <w:rPr>
          <w:rStyle w:val="a4"/>
          <w:sz w:val="28"/>
          <w:szCs w:val="28"/>
        </w:rPr>
        <w:t xml:space="preserve"> инфекции</w:t>
      </w:r>
      <w:r>
        <w:rPr>
          <w:rStyle w:val="a4"/>
          <w:sz w:val="28"/>
          <w:szCs w:val="28"/>
        </w:rPr>
        <w:t xml:space="preserve">. </w:t>
      </w:r>
    </w:p>
    <w:p w14:paraId="54739033" w14:textId="77777777" w:rsidR="00701164" w:rsidRDefault="00B86E49" w:rsidP="0070116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Как с ними бороться</w:t>
      </w:r>
      <w:r w:rsidR="00701164" w:rsidRPr="00701164">
        <w:rPr>
          <w:rStyle w:val="a4"/>
          <w:sz w:val="28"/>
          <w:szCs w:val="28"/>
        </w:rPr>
        <w:t>?</w:t>
      </w:r>
    </w:p>
    <w:p w14:paraId="706FCC1E" w14:textId="77777777" w:rsidR="00B86E49" w:rsidRDefault="00B86E49" w:rsidP="00FA2EA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BF681B4" w14:textId="77777777" w:rsidR="008A681C" w:rsidRPr="008A681C" w:rsidRDefault="008A681C" w:rsidP="00FA2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81C">
        <w:rPr>
          <w:rFonts w:ascii="Times New Roman" w:hAnsi="Times New Roman" w:cs="Times New Roman"/>
          <w:b/>
          <w:sz w:val="28"/>
          <w:szCs w:val="28"/>
        </w:rPr>
        <w:t>Острые кишечные инфекции (ОКИ)</w:t>
      </w:r>
      <w:r w:rsidRPr="008A681C">
        <w:rPr>
          <w:rFonts w:ascii="Times New Roman" w:hAnsi="Times New Roman" w:cs="Times New Roman"/>
          <w:sz w:val="28"/>
          <w:szCs w:val="28"/>
        </w:rPr>
        <w:t xml:space="preserve"> – это многочисленная группа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</w:r>
    </w:p>
    <w:p w14:paraId="0ADA91F6" w14:textId="77777777" w:rsidR="008A681C" w:rsidRPr="008A681C" w:rsidRDefault="008A681C" w:rsidP="008A681C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81C">
        <w:rPr>
          <w:rFonts w:ascii="Times New Roman" w:hAnsi="Times New Roman" w:cs="Times New Roman"/>
          <w:b/>
          <w:sz w:val="28"/>
          <w:szCs w:val="28"/>
        </w:rPr>
        <w:t>Как происходит заражение</w:t>
      </w:r>
    </w:p>
    <w:p w14:paraId="7E1E4D5A" w14:textId="77777777" w:rsidR="008A681C" w:rsidRPr="008A681C" w:rsidRDefault="008A681C" w:rsidP="008A681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681C">
        <w:rPr>
          <w:rFonts w:ascii="Times New Roman" w:hAnsi="Times New Roman" w:cs="Times New Roman"/>
          <w:sz w:val="28"/>
          <w:szCs w:val="28"/>
        </w:rPr>
        <w:t xml:space="preserve">Общей особенностью всех возбудителей  </w:t>
      </w:r>
      <w:r w:rsidRPr="008A681C">
        <w:rPr>
          <w:rFonts w:ascii="Times New Roman" w:hAnsi="Times New Roman" w:cs="Times New Roman"/>
          <w:b/>
          <w:sz w:val="28"/>
          <w:szCs w:val="28"/>
        </w:rPr>
        <w:t>ОКИ</w:t>
      </w:r>
      <w:r w:rsidRPr="008A681C">
        <w:rPr>
          <w:rFonts w:ascii="Times New Roman" w:hAnsi="Times New Roman" w:cs="Times New Roman"/>
          <w:sz w:val="28"/>
          <w:szCs w:val="28"/>
        </w:rPr>
        <w:t xml:space="preserve">  является их способность проникать с загрязненной пищей или водой  в желудочно-кишечный тракт человека или животного, где происходит их размножение и жизнедеятельность. В этот период возникают клинические симптомы, или заболевание протекает в виде здорового носительства. Больные или носители с фекалиями выделяют возбудителей </w:t>
      </w:r>
      <w:r w:rsidRPr="008A681C">
        <w:rPr>
          <w:rFonts w:ascii="Times New Roman" w:hAnsi="Times New Roman" w:cs="Times New Roman"/>
          <w:b/>
          <w:sz w:val="28"/>
          <w:szCs w:val="28"/>
        </w:rPr>
        <w:t>ОКИ</w:t>
      </w:r>
      <w:r w:rsidRPr="008A681C">
        <w:rPr>
          <w:rFonts w:ascii="Times New Roman" w:hAnsi="Times New Roman" w:cs="Times New Roman"/>
          <w:sz w:val="28"/>
          <w:szCs w:val="28"/>
        </w:rPr>
        <w:t xml:space="preserve"> во внешнюю среду, откуда они через загрязненную воду, предметы обихода, руки или продукты питания вновь попадает в здоровый организм.</w:t>
      </w:r>
    </w:p>
    <w:p w14:paraId="6B8A5E5E" w14:textId="77777777" w:rsidR="008A681C" w:rsidRPr="008A681C" w:rsidRDefault="008A681C" w:rsidP="008A68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81C">
        <w:rPr>
          <w:rFonts w:ascii="Times New Roman" w:hAnsi="Times New Roman" w:cs="Times New Roman"/>
          <w:b/>
          <w:sz w:val="28"/>
          <w:szCs w:val="28"/>
        </w:rPr>
        <w:t>Симптомы заболевания</w:t>
      </w:r>
    </w:p>
    <w:p w14:paraId="365332E9" w14:textId="77777777" w:rsidR="008A681C" w:rsidRPr="008A681C" w:rsidRDefault="008A681C" w:rsidP="008A6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81C">
        <w:rPr>
          <w:rFonts w:ascii="Times New Roman" w:hAnsi="Times New Roman" w:cs="Times New Roman"/>
          <w:sz w:val="28"/>
          <w:szCs w:val="28"/>
        </w:rPr>
        <w:t xml:space="preserve">     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</w:t>
      </w:r>
    </w:p>
    <w:p w14:paraId="30D4EABD" w14:textId="77777777" w:rsidR="008A681C" w:rsidRPr="008A681C" w:rsidRDefault="008A681C" w:rsidP="008A6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81C">
        <w:rPr>
          <w:rFonts w:ascii="Times New Roman" w:hAnsi="Times New Roman" w:cs="Times New Roman"/>
          <w:sz w:val="28"/>
          <w:szCs w:val="28"/>
        </w:rPr>
        <w:t xml:space="preserve">      Непременно вызовите врача при первых симптомах заболевания: повышении температуры, болях в животе, тошноте, рвоте, частом жидком стуле. Некоторые симптомы заболевания могут отсутствовать, или слабо выражены. Постарайтесь, по возможности изолировать больного, выделите отдельную посуду. Не ведите больного ребенка в детский сад, где он может явиться источником инфекции для здоровых детей.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81C">
        <w:rPr>
          <w:rFonts w:ascii="Times New Roman" w:hAnsi="Times New Roman" w:cs="Times New Roman"/>
          <w:sz w:val="28"/>
          <w:szCs w:val="28"/>
        </w:rPr>
        <w:t xml:space="preserve"> больных госпитализируют в инфекционный стационар.</w:t>
      </w:r>
    </w:p>
    <w:p w14:paraId="733E232F" w14:textId="77777777" w:rsidR="008A681C" w:rsidRPr="008A681C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81C">
        <w:rPr>
          <w:rFonts w:ascii="Times New Roman" w:hAnsi="Times New Roman" w:cs="Times New Roman"/>
          <w:b/>
          <w:sz w:val="28"/>
          <w:szCs w:val="28"/>
        </w:rPr>
        <w:t>Чтобы предохранить себя и детей от заболевания необходимо:</w:t>
      </w:r>
    </w:p>
    <w:p w14:paraId="31D8A9B4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rStyle w:val="a5"/>
          <w:b/>
          <w:i w:val="0"/>
          <w:sz w:val="28"/>
          <w:szCs w:val="28"/>
        </w:rPr>
        <w:t>1.      Соблюдать питьевой режим</w:t>
      </w:r>
    </w:p>
    <w:p w14:paraId="5FF319F5" w14:textId="77777777" w:rsidR="00701164" w:rsidRPr="00701164" w:rsidRDefault="00701164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 w:rsidRPr="00701164">
        <w:rPr>
          <w:sz w:val="28"/>
          <w:szCs w:val="28"/>
        </w:rPr>
        <w:t>Использовать для питьевых целей только кипяченую или бутилированную воду.</w:t>
      </w:r>
    </w:p>
    <w:p w14:paraId="0C37B55B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b/>
          <w:i/>
          <w:sz w:val="28"/>
          <w:szCs w:val="28"/>
        </w:rPr>
        <w:t xml:space="preserve">2.      </w:t>
      </w:r>
      <w:r w:rsidRPr="008A681C">
        <w:rPr>
          <w:rStyle w:val="a5"/>
          <w:b/>
          <w:i w:val="0"/>
          <w:sz w:val="28"/>
          <w:szCs w:val="28"/>
        </w:rPr>
        <w:t>Соблюдать правила личной гигиены</w:t>
      </w:r>
    </w:p>
    <w:p w14:paraId="5035265F" w14:textId="77777777" w:rsidR="00701164" w:rsidRPr="00701164" w:rsidRDefault="00701164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 w:rsidRPr="00701164">
        <w:rPr>
          <w:sz w:val="28"/>
          <w:szCs w:val="28"/>
        </w:rPr>
        <w:t>Тщательно и часто мыть руки с мылом, особенно после посещения туалета, перед едой, после возвращения с улицы.</w:t>
      </w:r>
    </w:p>
    <w:p w14:paraId="220DDAD6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b/>
          <w:i/>
          <w:sz w:val="28"/>
          <w:szCs w:val="28"/>
        </w:rPr>
        <w:t xml:space="preserve">3.      </w:t>
      </w:r>
      <w:r w:rsidRPr="008A681C">
        <w:rPr>
          <w:rStyle w:val="a5"/>
          <w:b/>
          <w:i w:val="0"/>
          <w:sz w:val="28"/>
          <w:szCs w:val="28"/>
        </w:rPr>
        <w:t>Соблюдать правила приготовления пищи</w:t>
      </w:r>
    </w:p>
    <w:p w14:paraId="089112CC" w14:textId="77777777" w:rsidR="00701164" w:rsidRPr="00701164" w:rsidRDefault="008A681C" w:rsidP="008A681C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Осуществлять приготовление пищи в оптимальных гигиенических условиях: приготовление пищи должно обеспечивать ее безопасность.</w:t>
      </w:r>
    </w:p>
    <w:p w14:paraId="408AC16D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01164" w:rsidRPr="00701164">
        <w:rPr>
          <w:sz w:val="28"/>
          <w:szCs w:val="28"/>
        </w:rPr>
        <w:t>Соблюдать технологию приготовления блюд, практиковать тушение, запекание и другие способы термической обработки.</w:t>
      </w:r>
    </w:p>
    <w:p w14:paraId="262B379C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Соблюдать правила кулинарной обработки продуктов.</w:t>
      </w:r>
    </w:p>
    <w:p w14:paraId="63011A4F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Пользоваться разными досками  и ножами для разделки мяса, рыбы, овощей.</w:t>
      </w:r>
    </w:p>
    <w:p w14:paraId="3C5B4335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Подвергать фрукты качественной обработке горячей водой, ополаскивая их кипяченой водой.</w:t>
      </w:r>
    </w:p>
    <w:p w14:paraId="142E216C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Свежие овощи использовать в блюдах после термической обработки.</w:t>
      </w:r>
    </w:p>
    <w:p w14:paraId="48C4E58E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Использовать в питании только свежеприготовленную пищу.</w:t>
      </w:r>
    </w:p>
    <w:p w14:paraId="44A750B4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b/>
          <w:i/>
          <w:sz w:val="28"/>
          <w:szCs w:val="28"/>
        </w:rPr>
        <w:t xml:space="preserve">4.      </w:t>
      </w:r>
      <w:r w:rsidRPr="008A681C">
        <w:rPr>
          <w:rStyle w:val="a5"/>
          <w:b/>
          <w:i w:val="0"/>
          <w:sz w:val="28"/>
          <w:szCs w:val="28"/>
        </w:rPr>
        <w:t>Соблюдать правила хранения продуктов</w:t>
      </w:r>
    </w:p>
    <w:p w14:paraId="61CFD43E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Скоропортящиеся продукты - молочные, мясные, рыбные, кондитерские, овощные и приготовленные блюда хранить в холодильнике при  температуре (+2</w:t>
      </w:r>
      <w:r>
        <w:rPr>
          <w:sz w:val="28"/>
          <w:szCs w:val="28"/>
        </w:rPr>
        <w:t xml:space="preserve"> – </w:t>
      </w:r>
      <w:r w:rsidR="00701164" w:rsidRPr="00701164">
        <w:rPr>
          <w:sz w:val="28"/>
          <w:szCs w:val="28"/>
        </w:rPr>
        <w:t>+ 6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</w:t>
      </w:r>
      <w:r w:rsidR="00701164" w:rsidRPr="00701164">
        <w:rPr>
          <w:sz w:val="28"/>
          <w:szCs w:val="28"/>
        </w:rPr>
        <w:t>).</w:t>
      </w:r>
    </w:p>
    <w:p w14:paraId="7D0E39F8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01164" w:rsidRPr="00701164">
        <w:rPr>
          <w:sz w:val="28"/>
          <w:szCs w:val="28"/>
        </w:rPr>
        <w:t>Соблюдать условия хранения продуктов и сроки их годности.</w:t>
      </w:r>
    </w:p>
    <w:p w14:paraId="25D2CB11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Хранить раздельно сырые и готовые продукты, мясные и молочные продукты.</w:t>
      </w:r>
    </w:p>
    <w:p w14:paraId="22C51B47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b/>
          <w:i/>
          <w:sz w:val="28"/>
          <w:szCs w:val="28"/>
        </w:rPr>
        <w:t xml:space="preserve">5.      </w:t>
      </w:r>
      <w:r w:rsidRPr="008A681C">
        <w:rPr>
          <w:rStyle w:val="a5"/>
          <w:b/>
          <w:i w:val="0"/>
          <w:sz w:val="28"/>
          <w:szCs w:val="28"/>
        </w:rPr>
        <w:t>Соблюдать санитарный режим на кухне</w:t>
      </w:r>
    </w:p>
    <w:p w14:paraId="7EB42CEF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 xml:space="preserve">Регулярно проводить уборку на кухне с применением моющих и </w:t>
      </w:r>
      <w:r>
        <w:rPr>
          <w:sz w:val="28"/>
          <w:szCs w:val="28"/>
        </w:rPr>
        <w:t xml:space="preserve">бытовых </w:t>
      </w:r>
      <w:r w:rsidR="00701164" w:rsidRPr="00701164">
        <w:rPr>
          <w:sz w:val="28"/>
          <w:szCs w:val="28"/>
        </w:rPr>
        <w:t>дезинфицирующих средств.</w:t>
      </w:r>
    </w:p>
    <w:p w14:paraId="612CCB3A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Не допускать контакт пищевых продуктов и готовой пищи с животными, насекомыми, грызунами.</w:t>
      </w:r>
    </w:p>
    <w:p w14:paraId="0E7D5A66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b/>
          <w:i/>
          <w:sz w:val="28"/>
          <w:szCs w:val="28"/>
        </w:rPr>
        <w:t xml:space="preserve">6.      </w:t>
      </w:r>
      <w:r w:rsidRPr="008A681C">
        <w:rPr>
          <w:rStyle w:val="a5"/>
          <w:b/>
          <w:i w:val="0"/>
          <w:sz w:val="28"/>
          <w:szCs w:val="28"/>
        </w:rPr>
        <w:t>Обращать внимание при покупке продуктов</w:t>
      </w:r>
      <w:r w:rsidR="008A681C">
        <w:rPr>
          <w:rStyle w:val="a5"/>
          <w:b/>
          <w:i w:val="0"/>
          <w:sz w:val="28"/>
          <w:szCs w:val="28"/>
        </w:rPr>
        <w:t xml:space="preserve"> на следующее:</w:t>
      </w:r>
    </w:p>
    <w:p w14:paraId="7A01A4DD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="00701164" w:rsidRPr="00701164">
        <w:rPr>
          <w:sz w:val="28"/>
          <w:szCs w:val="28"/>
        </w:rPr>
        <w:t>внешний вид продуктов, их запах, упаковку и информацию на этикетке;</w:t>
      </w:r>
    </w:p>
    <w:p w14:paraId="2C1E99C3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на дату изготовления продуктов – не приобретать и не использовать в питании продукты с истекшим сроком годности;</w:t>
      </w:r>
    </w:p>
    <w:p w14:paraId="2CFDA1D6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приобретать продукты исключительно в местах санкционированной торговли;</w:t>
      </w:r>
    </w:p>
    <w:p w14:paraId="193659F9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исключить приобретение продуктов сомнительного качества, продуктов с признаками недоброкачественности.</w:t>
      </w:r>
    </w:p>
    <w:p w14:paraId="55266705" w14:textId="77777777" w:rsidR="00701164" w:rsidRPr="008A681C" w:rsidRDefault="00701164" w:rsidP="0070116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A681C">
        <w:rPr>
          <w:rStyle w:val="a5"/>
          <w:b/>
          <w:i w:val="0"/>
          <w:sz w:val="28"/>
          <w:szCs w:val="28"/>
        </w:rPr>
        <w:t>7.      Соблюдать правила поведения на воде</w:t>
      </w:r>
    </w:p>
    <w:p w14:paraId="3D4B022F" w14:textId="77777777" w:rsidR="00701164" w:rsidRPr="00701164" w:rsidRDefault="008A681C" w:rsidP="00701164">
      <w:pPr>
        <w:pStyle w:val="a3"/>
        <w:spacing w:before="0" w:beforeAutospacing="0" w:after="0" w:afterAutospacing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164" w:rsidRPr="00701164">
        <w:rPr>
          <w:sz w:val="28"/>
          <w:szCs w:val="28"/>
        </w:rPr>
        <w:t>Купаясь в водоеме, не заглатывать воду.</w:t>
      </w:r>
    </w:p>
    <w:p w14:paraId="019F96FA" w14:textId="77777777" w:rsidR="00C508B9" w:rsidRDefault="00701164" w:rsidP="00C508B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701164">
        <w:rPr>
          <w:sz w:val="28"/>
          <w:szCs w:val="28"/>
        </w:rPr>
        <w:t xml:space="preserve">       </w:t>
      </w:r>
      <w:r w:rsidRPr="00701164">
        <w:rPr>
          <w:rStyle w:val="a4"/>
          <w:sz w:val="28"/>
          <w:szCs w:val="28"/>
        </w:rPr>
        <w:t>При появлении первых признаков недомогания (боли в животе, жидкий стул, рвота, повышение температуры) очень важно не заниматься самолечением, а обратиться к врачу!</w:t>
      </w:r>
    </w:p>
    <w:p w14:paraId="626F9663" w14:textId="77777777" w:rsidR="00C508B9" w:rsidRPr="00C508B9" w:rsidRDefault="00C508B9" w:rsidP="00C508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Pr="00C508B9">
        <w:rPr>
          <w:b/>
          <w:sz w:val="28"/>
          <w:szCs w:val="28"/>
        </w:rPr>
        <w:t xml:space="preserve">Не применяйте сами и не давайте ребенку при поносе вяжущих (закрепляющих) средств, так как в этом случае течение болезни может осложниться: вместо ускоренного выведения токсинов из организма, вы спровоцируете их накопление. </w:t>
      </w:r>
    </w:p>
    <w:p w14:paraId="6DE93C30" w14:textId="77777777" w:rsidR="00701164" w:rsidRPr="00701164" w:rsidRDefault="00C508B9" w:rsidP="00C508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="00701164" w:rsidRPr="00701164">
        <w:rPr>
          <w:rStyle w:val="a4"/>
          <w:sz w:val="28"/>
          <w:szCs w:val="28"/>
        </w:rPr>
        <w:t xml:space="preserve"> До прихода </w:t>
      </w:r>
      <w:r w:rsidR="008A681C">
        <w:rPr>
          <w:rStyle w:val="a4"/>
          <w:sz w:val="28"/>
          <w:szCs w:val="28"/>
        </w:rPr>
        <w:t xml:space="preserve">врача, необходимо </w:t>
      </w:r>
      <w:r w:rsidR="00701164" w:rsidRPr="00701164">
        <w:rPr>
          <w:rStyle w:val="a4"/>
          <w:sz w:val="28"/>
          <w:szCs w:val="28"/>
        </w:rPr>
        <w:t>изолировать заболевшего в отдельное помещение, выделить индивидуальную посуду и средства личной гигиены, произвести в квартире дезинфекцию хлорсодержащими бытовыми препаратами.</w:t>
      </w:r>
    </w:p>
    <w:p w14:paraId="27B6FC25" w14:textId="77777777" w:rsidR="00A544CC" w:rsidRDefault="00A544CC" w:rsidP="00A544CC">
      <w:pPr>
        <w:pStyle w:val="a3"/>
        <w:spacing w:before="0" w:beforeAutospacing="0" w:after="0" w:afterAutospacing="0"/>
        <w:ind w:left="720"/>
        <w:jc w:val="center"/>
        <w:rPr>
          <w:sz w:val="20"/>
          <w:szCs w:val="20"/>
        </w:rPr>
      </w:pPr>
    </w:p>
    <w:p w14:paraId="31F3D0EA" w14:textId="77777777" w:rsidR="00A544CC" w:rsidRPr="00F65FBB" w:rsidRDefault="00A544CC" w:rsidP="00A544CC">
      <w:pPr>
        <w:pStyle w:val="a3"/>
        <w:spacing w:before="0" w:beforeAutospacing="0" w:after="0" w:afterAutospacing="0"/>
        <w:ind w:left="720"/>
        <w:jc w:val="center"/>
        <w:rPr>
          <w:sz w:val="20"/>
          <w:szCs w:val="20"/>
        </w:rPr>
      </w:pPr>
      <w:r w:rsidRPr="00F65FBB">
        <w:rPr>
          <w:sz w:val="20"/>
          <w:szCs w:val="20"/>
        </w:rPr>
        <w:t>ФБУЗ  «Центр гигиены и эпидемиологии в Хабаровском крае»</w:t>
      </w:r>
    </w:p>
    <w:p w14:paraId="71A260B2" w14:textId="77777777" w:rsidR="00067D3F" w:rsidRPr="00701164" w:rsidRDefault="00A544CC" w:rsidP="00A544CC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F65FBB">
        <w:rPr>
          <w:sz w:val="20"/>
          <w:szCs w:val="20"/>
        </w:rPr>
        <w:t>г. Хабаровск, ул. Владивостокская 9.</w:t>
      </w:r>
    </w:p>
    <w:sectPr w:rsidR="00067D3F" w:rsidRPr="0070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63407"/>
    <w:multiLevelType w:val="hybridMultilevel"/>
    <w:tmpl w:val="81CA9B6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20912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64"/>
    <w:rsid w:val="000035BF"/>
    <w:rsid w:val="00067D3F"/>
    <w:rsid w:val="0069560A"/>
    <w:rsid w:val="006B0515"/>
    <w:rsid w:val="00701164"/>
    <w:rsid w:val="008A681C"/>
    <w:rsid w:val="00A544CC"/>
    <w:rsid w:val="00B86E49"/>
    <w:rsid w:val="00C508B9"/>
    <w:rsid w:val="00C71644"/>
    <w:rsid w:val="00FA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891A"/>
  <w15:docId w15:val="{4C3EDE8A-D914-440C-805F-1A3068ED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01164"/>
    <w:rPr>
      <w:b/>
      <w:bCs/>
    </w:rPr>
  </w:style>
  <w:style w:type="character" w:styleId="a5">
    <w:name w:val="Emphasis"/>
    <w:basedOn w:val="a0"/>
    <w:qFormat/>
    <w:rsid w:val="007011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Веста Сергеевна Евсюкова</cp:lastModifiedBy>
  <cp:revision>2</cp:revision>
  <dcterms:created xsi:type="dcterms:W3CDTF">2026-06-10T00:38:00Z</dcterms:created>
  <dcterms:modified xsi:type="dcterms:W3CDTF">2026-06-10T00:38:00Z</dcterms:modified>
</cp:coreProperties>
</file>